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D0FB5" w14:textId="77777777" w:rsidR="002B13FB" w:rsidRPr="005D21B4" w:rsidRDefault="002B13FB" w:rsidP="004762FC">
      <w:pPr>
        <w:pStyle w:val="a4"/>
        <w:keepNext w:val="0"/>
        <w:keepLines w:val="0"/>
        <w:widowControl w:val="0"/>
        <w:spacing w:before="0" w:after="0" w:line="230" w:lineRule="auto"/>
        <w:rPr>
          <w:rFonts w:ascii="Times New Roman" w:hAnsi="Times New Roman"/>
          <w:sz w:val="20"/>
        </w:rPr>
      </w:pPr>
      <w:r w:rsidRPr="005D21B4">
        <w:rPr>
          <w:rFonts w:ascii="Times New Roman" w:hAnsi="Times New Roman"/>
          <w:sz w:val="20"/>
        </w:rPr>
        <w:t>ІНДИВІДУАЛЬНИЙ ДОГОВІР</w:t>
      </w:r>
      <w:r w:rsidR="00AD36B2">
        <w:rPr>
          <w:rFonts w:ascii="Times New Roman" w:hAnsi="Times New Roman"/>
          <w:sz w:val="20"/>
        </w:rPr>
        <w:t xml:space="preserve"> № </w:t>
      </w:r>
      <w:r w:rsidR="002F4454">
        <w:rPr>
          <w:rFonts w:ascii="Times New Roman" w:hAnsi="Times New Roman"/>
          <w:sz w:val="20"/>
        </w:rPr>
        <w:t>______</w:t>
      </w:r>
      <w:r w:rsidRPr="005D21B4">
        <w:rPr>
          <w:rFonts w:ascii="Times New Roman" w:hAnsi="Times New Roman"/>
          <w:sz w:val="20"/>
        </w:rPr>
        <w:br/>
        <w:t>про надання послуг з централізованого водопостачання та</w:t>
      </w:r>
      <w:r w:rsidRPr="005D21B4">
        <w:rPr>
          <w:rFonts w:ascii="Times New Roman" w:hAnsi="Times New Roman"/>
          <w:sz w:val="20"/>
        </w:rPr>
        <w:br/>
        <w:t xml:space="preserve"> централізованого водовідведення</w:t>
      </w:r>
    </w:p>
    <w:p w14:paraId="3F208180" w14:textId="77777777" w:rsidR="00BE128B" w:rsidRPr="005D21B4" w:rsidRDefault="00022F96" w:rsidP="007650BA">
      <w:pPr>
        <w:pStyle w:val="a3"/>
        <w:spacing w:before="0"/>
        <w:rPr>
          <w:rFonts w:ascii="Times New Roman" w:hAnsi="Times New Roman"/>
          <w:sz w:val="20"/>
        </w:rPr>
      </w:pPr>
      <w:r>
        <w:rPr>
          <w:rFonts w:ascii="Times New Roman" w:hAnsi="Times New Roman"/>
          <w:sz w:val="20"/>
        </w:rPr>
        <w:t xml:space="preserve">                                                                         </w:t>
      </w:r>
      <w:r w:rsidR="00BE128B" w:rsidRPr="005D21B4">
        <w:rPr>
          <w:rFonts w:ascii="Times New Roman" w:hAnsi="Times New Roman"/>
          <w:sz w:val="20"/>
        </w:rPr>
        <w:t>(письмова форма)</w:t>
      </w:r>
    </w:p>
    <w:p w14:paraId="5D14D0F5" w14:textId="77777777" w:rsidR="002B13FB" w:rsidRPr="005D21B4" w:rsidRDefault="00E01FD6" w:rsidP="009D5B92">
      <w:pPr>
        <w:pStyle w:val="a3"/>
        <w:widowControl w:val="0"/>
        <w:spacing w:line="276" w:lineRule="auto"/>
        <w:ind w:firstLine="0"/>
        <w:jc w:val="both"/>
        <w:rPr>
          <w:rFonts w:ascii="Times New Roman" w:hAnsi="Times New Roman"/>
          <w:sz w:val="20"/>
        </w:rPr>
      </w:pPr>
      <w:r w:rsidRPr="005D21B4">
        <w:rPr>
          <w:rFonts w:ascii="Times New Roman" w:hAnsi="Times New Roman"/>
          <w:sz w:val="20"/>
        </w:rPr>
        <w:t>м. Чернівці</w:t>
      </w:r>
      <w:r w:rsidR="002B13FB" w:rsidRPr="005D21B4">
        <w:rPr>
          <w:rFonts w:ascii="Times New Roman" w:hAnsi="Times New Roman"/>
          <w:sz w:val="20"/>
        </w:rPr>
        <w:tab/>
        <w:t xml:space="preserve">                                   </w:t>
      </w:r>
      <w:r w:rsidRPr="005D21B4">
        <w:rPr>
          <w:rFonts w:ascii="Times New Roman" w:hAnsi="Times New Roman"/>
          <w:sz w:val="20"/>
        </w:rPr>
        <w:t xml:space="preserve">                                              </w:t>
      </w:r>
      <w:r w:rsidR="005953B3">
        <w:rPr>
          <w:rFonts w:ascii="Times New Roman" w:hAnsi="Times New Roman"/>
          <w:sz w:val="20"/>
        </w:rPr>
        <w:t xml:space="preserve">                                      </w:t>
      </w:r>
      <w:r w:rsidRPr="005D21B4">
        <w:rPr>
          <w:rFonts w:ascii="Times New Roman" w:hAnsi="Times New Roman"/>
          <w:sz w:val="20"/>
        </w:rPr>
        <w:t xml:space="preserve">     </w:t>
      </w:r>
      <w:r w:rsidR="002B13FB" w:rsidRPr="005D21B4">
        <w:rPr>
          <w:rFonts w:ascii="Times New Roman" w:hAnsi="Times New Roman"/>
          <w:sz w:val="20"/>
        </w:rPr>
        <w:t xml:space="preserve"> </w:t>
      </w:r>
      <w:r w:rsidR="002645EB">
        <w:rPr>
          <w:rFonts w:ascii="Times New Roman" w:hAnsi="Times New Roman"/>
          <w:sz w:val="20"/>
        </w:rPr>
        <w:t>___ ________________ 202_</w:t>
      </w:r>
      <w:r w:rsidR="00291AE5">
        <w:rPr>
          <w:rFonts w:ascii="Times New Roman" w:hAnsi="Times New Roman"/>
          <w:sz w:val="20"/>
        </w:rPr>
        <w:t xml:space="preserve"> р.</w:t>
      </w:r>
    </w:p>
    <w:p w14:paraId="02A12F75" w14:textId="77777777" w:rsidR="00E01FD6" w:rsidRPr="005D21B4" w:rsidRDefault="00E01FD6" w:rsidP="009D5B92">
      <w:pPr>
        <w:pStyle w:val="a3"/>
        <w:widowControl w:val="0"/>
        <w:spacing w:line="276" w:lineRule="auto"/>
        <w:ind w:firstLine="0"/>
        <w:jc w:val="both"/>
        <w:rPr>
          <w:rFonts w:ascii="Times New Roman" w:hAnsi="Times New Roman"/>
          <w:sz w:val="20"/>
        </w:rPr>
      </w:pPr>
    </w:p>
    <w:p w14:paraId="7CA656EB" w14:textId="4C39C7AC" w:rsidR="00AB43BB" w:rsidRPr="00970A27" w:rsidRDefault="00BE128B" w:rsidP="00970A27">
      <w:pPr>
        <w:pStyle w:val="a3"/>
        <w:spacing w:before="0"/>
        <w:jc w:val="both"/>
        <w:rPr>
          <w:rFonts w:ascii="Times New Roman" w:hAnsi="Times New Roman"/>
          <w:b/>
          <w:sz w:val="20"/>
        </w:rPr>
      </w:pPr>
      <w:r w:rsidRPr="00710412">
        <w:rPr>
          <w:rFonts w:ascii="Times New Roman" w:hAnsi="Times New Roman"/>
          <w:b/>
          <w:sz w:val="20"/>
        </w:rPr>
        <w:t>Комунальне підприємство "Чернівціводоканал", ЄДРПОУ - 03361780 в особі</w:t>
      </w:r>
      <w:r w:rsidR="00DA5E8F">
        <w:rPr>
          <w:rFonts w:ascii="Times New Roman" w:hAnsi="Times New Roman"/>
          <w:b/>
          <w:sz w:val="20"/>
        </w:rPr>
        <w:t xml:space="preserve"> начальника</w:t>
      </w:r>
      <w:r w:rsidR="00E8494B">
        <w:rPr>
          <w:rFonts w:ascii="Times New Roman" w:hAnsi="Times New Roman"/>
          <w:b/>
          <w:sz w:val="20"/>
        </w:rPr>
        <w:t xml:space="preserve"> </w:t>
      </w:r>
      <w:r w:rsidR="0052663A">
        <w:rPr>
          <w:rFonts w:ascii="Times New Roman" w:hAnsi="Times New Roman"/>
          <w:b/>
          <w:sz w:val="20"/>
        </w:rPr>
        <w:t>Центру обслуговування споживачів</w:t>
      </w:r>
      <w:r w:rsidR="00AB43BB">
        <w:rPr>
          <w:rFonts w:ascii="Times New Roman" w:hAnsi="Times New Roman"/>
          <w:b/>
          <w:sz w:val="20"/>
        </w:rPr>
        <w:t xml:space="preserve"> (с</w:t>
      </w:r>
      <w:r w:rsidR="00E8494B">
        <w:rPr>
          <w:rFonts w:ascii="Times New Roman" w:hAnsi="Times New Roman"/>
          <w:b/>
          <w:sz w:val="20"/>
        </w:rPr>
        <w:t>лужби) Побєди Оксани Іванівни</w:t>
      </w:r>
      <w:r w:rsidR="00153A17" w:rsidRPr="00DC5F73">
        <w:rPr>
          <w:rFonts w:ascii="Times New Roman" w:hAnsi="Times New Roman"/>
          <w:sz w:val="20"/>
        </w:rPr>
        <w:t>,</w:t>
      </w:r>
      <w:r w:rsidR="00DC5F73">
        <w:rPr>
          <w:rFonts w:ascii="Times New Roman" w:hAnsi="Times New Roman"/>
          <w:sz w:val="20"/>
        </w:rPr>
        <w:t xml:space="preserve"> щ</w:t>
      </w:r>
      <w:r w:rsidR="00F5368C">
        <w:rPr>
          <w:rFonts w:ascii="Times New Roman" w:hAnsi="Times New Roman"/>
          <w:sz w:val="20"/>
        </w:rPr>
        <w:t xml:space="preserve">о </w:t>
      </w:r>
      <w:r w:rsidR="0052663A">
        <w:rPr>
          <w:rFonts w:ascii="Times New Roman" w:hAnsi="Times New Roman"/>
          <w:sz w:val="20"/>
        </w:rPr>
        <w:t xml:space="preserve">діє на підставі Довіреності № </w:t>
      </w:r>
      <w:r w:rsidR="00B32139">
        <w:rPr>
          <w:rFonts w:ascii="Times New Roman" w:hAnsi="Times New Roman"/>
          <w:sz w:val="20"/>
        </w:rPr>
        <w:t>0</w:t>
      </w:r>
      <w:r w:rsidR="009053BA">
        <w:rPr>
          <w:rFonts w:ascii="Times New Roman" w:hAnsi="Times New Roman"/>
          <w:sz w:val="20"/>
        </w:rPr>
        <w:t>4</w:t>
      </w:r>
      <w:r w:rsidR="00B32139">
        <w:rPr>
          <w:rFonts w:ascii="Times New Roman" w:hAnsi="Times New Roman"/>
          <w:sz w:val="20"/>
        </w:rPr>
        <w:t xml:space="preserve"> від </w:t>
      </w:r>
      <w:r w:rsidR="009053BA">
        <w:rPr>
          <w:rFonts w:ascii="Times New Roman" w:hAnsi="Times New Roman"/>
          <w:sz w:val="20"/>
        </w:rPr>
        <w:t>01 січня 2026</w:t>
      </w:r>
      <w:r w:rsidR="0052663A">
        <w:rPr>
          <w:rFonts w:ascii="Times New Roman" w:hAnsi="Times New Roman"/>
          <w:sz w:val="20"/>
        </w:rPr>
        <w:t xml:space="preserve"> року</w:t>
      </w:r>
      <w:r w:rsidR="00DC5F73">
        <w:rPr>
          <w:rFonts w:ascii="Times New Roman" w:hAnsi="Times New Roman"/>
          <w:sz w:val="20"/>
        </w:rPr>
        <w:t xml:space="preserve"> </w:t>
      </w:r>
      <w:r w:rsidR="002B13FB" w:rsidRPr="00DC5F73">
        <w:rPr>
          <w:rFonts w:ascii="Times New Roman" w:hAnsi="Times New Roman"/>
          <w:sz w:val="20"/>
        </w:rPr>
        <w:t>(далі - виконавець),</w:t>
      </w:r>
      <w:r w:rsidR="002B13FB" w:rsidRPr="005D21B4">
        <w:rPr>
          <w:rFonts w:ascii="Times New Roman" w:hAnsi="Times New Roman"/>
          <w:sz w:val="20"/>
        </w:rPr>
        <w:t xml:space="preserve"> з однієї сторони, та індивідуальний споживач, який приєднався до умов цього договору згідно з пунктом 5 цього договору</w:t>
      </w:r>
      <w:r w:rsidR="00153A17">
        <w:rPr>
          <w:rFonts w:ascii="Times New Roman" w:hAnsi="Times New Roman"/>
          <w:sz w:val="20"/>
        </w:rPr>
        <w:t xml:space="preserve">, а </w:t>
      </w:r>
      <w:r w:rsidR="00CE450A">
        <w:rPr>
          <w:rFonts w:ascii="Times New Roman" w:hAnsi="Times New Roman"/>
          <w:sz w:val="20"/>
        </w:rPr>
        <w:t>саме</w:t>
      </w:r>
      <w:r w:rsidR="002F4454">
        <w:rPr>
          <w:rFonts w:ascii="Times New Roman" w:hAnsi="Times New Roman"/>
          <w:sz w:val="20"/>
        </w:rPr>
        <w:t xml:space="preserve"> ____________________________________ </w:t>
      </w:r>
      <w:r w:rsidR="00960D4C">
        <w:rPr>
          <w:rFonts w:ascii="Times New Roman" w:hAnsi="Times New Roman"/>
          <w:b/>
          <w:sz w:val="20"/>
        </w:rPr>
        <w:t xml:space="preserve">, </w:t>
      </w:r>
      <w:r w:rsidR="00AB43BB">
        <w:rPr>
          <w:rFonts w:ascii="Times New Roman" w:hAnsi="Times New Roman"/>
          <w:sz w:val="20"/>
        </w:rPr>
        <w:t>що діє на підст</w:t>
      </w:r>
      <w:r w:rsidR="00F27FA0">
        <w:rPr>
          <w:rFonts w:ascii="Times New Roman" w:hAnsi="Times New Roman"/>
          <w:sz w:val="20"/>
        </w:rPr>
        <w:t xml:space="preserve">аві </w:t>
      </w:r>
      <w:r w:rsidR="002F4454">
        <w:rPr>
          <w:rFonts w:ascii="Times New Roman" w:hAnsi="Times New Roman"/>
          <w:sz w:val="20"/>
        </w:rPr>
        <w:t xml:space="preserve">__________ </w:t>
      </w:r>
      <w:r w:rsidR="00960D4C" w:rsidRPr="00960D4C">
        <w:rPr>
          <w:rFonts w:ascii="Times New Roman" w:hAnsi="Times New Roman"/>
          <w:sz w:val="20"/>
        </w:rPr>
        <w:t>,</w:t>
      </w:r>
      <w:r w:rsidR="00561506">
        <w:rPr>
          <w:rFonts w:ascii="Times New Roman" w:hAnsi="Times New Roman"/>
          <w:b/>
          <w:sz w:val="20"/>
        </w:rPr>
        <w:t xml:space="preserve"> </w:t>
      </w:r>
      <w:r w:rsidR="00561506" w:rsidRPr="00561506">
        <w:rPr>
          <w:rFonts w:ascii="Times New Roman" w:hAnsi="Times New Roman"/>
          <w:sz w:val="20"/>
        </w:rPr>
        <w:t>та</w:t>
      </w:r>
      <w:r w:rsidR="00DC5F73">
        <w:rPr>
          <w:rFonts w:ascii="Times New Roman" w:hAnsi="Times New Roman"/>
          <w:sz w:val="20"/>
        </w:rPr>
        <w:t xml:space="preserve"> є</w:t>
      </w:r>
      <w:r w:rsidR="00B32139">
        <w:rPr>
          <w:rFonts w:ascii="Times New Roman" w:hAnsi="Times New Roman"/>
          <w:sz w:val="20"/>
        </w:rPr>
        <w:t xml:space="preserve"> </w:t>
      </w:r>
      <w:r w:rsidR="00422DCE">
        <w:rPr>
          <w:rFonts w:ascii="Times New Roman" w:hAnsi="Times New Roman"/>
          <w:sz w:val="20"/>
        </w:rPr>
        <w:t>власником</w:t>
      </w:r>
      <w:r w:rsidR="0050532D">
        <w:rPr>
          <w:rFonts w:ascii="Times New Roman" w:hAnsi="Times New Roman"/>
          <w:sz w:val="20"/>
        </w:rPr>
        <w:t xml:space="preserve"> нежитлового приміщення</w:t>
      </w:r>
      <w:r w:rsidRPr="005D21B4">
        <w:rPr>
          <w:rFonts w:ascii="Times New Roman" w:hAnsi="Times New Roman"/>
          <w:sz w:val="20"/>
        </w:rPr>
        <w:t xml:space="preserve"> </w:t>
      </w:r>
      <w:r w:rsidR="00003E5F" w:rsidRPr="005D21B4">
        <w:rPr>
          <w:rFonts w:ascii="Times New Roman" w:hAnsi="Times New Roman"/>
          <w:sz w:val="20"/>
        </w:rPr>
        <w:t>в багатоквартирному будинку</w:t>
      </w:r>
      <w:r w:rsidR="00710412">
        <w:rPr>
          <w:rFonts w:ascii="Times New Roman" w:hAnsi="Times New Roman"/>
          <w:sz w:val="20"/>
        </w:rPr>
        <w:t xml:space="preserve"> </w:t>
      </w:r>
      <w:r w:rsidR="002B13FB" w:rsidRPr="005D21B4">
        <w:rPr>
          <w:rFonts w:ascii="Times New Roman" w:hAnsi="Times New Roman"/>
          <w:sz w:val="20"/>
        </w:rPr>
        <w:t>(далі - споживач), з іншої сторони, уклали цей договір про таке.</w:t>
      </w:r>
    </w:p>
    <w:p w14:paraId="14617727"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Загальні положення</w:t>
      </w:r>
    </w:p>
    <w:p w14:paraId="7A24CE6F"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71106C2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 послуги) індивідуальному споживачу. Цей договір укладається сторонами з урахуванням статей 633, 634, 641, 642 Цивільного кодексу України.</w:t>
      </w:r>
    </w:p>
    <w:p w14:paraId="1E125A3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Даний договір вважається укладеним через 30 днів з моменту розміщення на офіційному веб-сайті виконавця https://vodokanal.cv.ua/.</w:t>
      </w:r>
    </w:p>
    <w:p w14:paraId="411B59BA" w14:textId="77777777" w:rsidR="00003E5F" w:rsidRPr="005D21B4" w:rsidRDefault="00003E5F" w:rsidP="00003E5F">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офіційному веб-сайті виконавця </w:t>
      </w:r>
      <w:hyperlink r:id="rId8" w:history="1">
        <w:r w:rsidRPr="00710412">
          <w:rPr>
            <w:rFonts w:ascii="Times New Roman" w:hAnsi="Times New Roman"/>
            <w:sz w:val="20"/>
            <w:szCs w:val="20"/>
            <w:u w:val="single"/>
          </w:rPr>
          <w:t>https://vodokanal.cv.ua/</w:t>
        </w:r>
      </w:hyperlink>
      <w:r w:rsidRPr="00710412">
        <w:rPr>
          <w:rFonts w:ascii="Times New Roman" w:hAnsi="Times New Roman"/>
          <w:sz w:val="20"/>
          <w:szCs w:val="20"/>
        </w:rPr>
        <w:t>.</w:t>
      </w:r>
    </w:p>
    <w:p w14:paraId="514E106F" w14:textId="77777777" w:rsidR="00003E5F" w:rsidRPr="005D21B4" w:rsidRDefault="00003E5F" w:rsidP="00003E5F">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t>4. Інформування споживача про намір зміни цін/тарифів на послуги здійснюється виконавцем відповідно до законодавства.</w:t>
      </w:r>
    </w:p>
    <w:p w14:paraId="3AD94053" w14:textId="77777777" w:rsidR="00003E5F"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14:paraId="3B858D5D" w14:textId="77777777" w:rsidR="00710412" w:rsidRPr="005D21B4" w:rsidRDefault="00710412" w:rsidP="00003E5F">
      <w:pPr>
        <w:widowControl w:val="0"/>
        <w:spacing w:after="0" w:line="240" w:lineRule="auto"/>
        <w:ind w:firstLine="567"/>
        <w:jc w:val="both"/>
        <w:rPr>
          <w:rFonts w:ascii="Times New Roman" w:hAnsi="Times New Roman"/>
          <w:sz w:val="20"/>
          <w:szCs w:val="20"/>
          <w:lang w:eastAsia="ru-RU"/>
        </w:rPr>
      </w:pPr>
    </w:p>
    <w:p w14:paraId="0D8D0121"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Предмет договору </w:t>
      </w:r>
    </w:p>
    <w:p w14:paraId="75710861"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0C5B76B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14:paraId="2BE504BF"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Вимоги до якості послуги:</w:t>
      </w:r>
    </w:p>
    <w:p w14:paraId="0BF3DFD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склад і якість питної води повинні відповідати вимогам державних санітарних норм і правил на питну воду;</w:t>
      </w:r>
    </w:p>
    <w:p w14:paraId="25DE12E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 значення тиску питної води повинно відповідати параметрам, встановленим державними будівельними нормами і правилами, та розміщуватися на офіційному веб-сайті виконавця </w:t>
      </w:r>
      <w:hyperlink r:id="rId9" w:history="1">
        <w:r w:rsidRPr="00710412">
          <w:rPr>
            <w:rFonts w:ascii="Times New Roman" w:hAnsi="Times New Roman"/>
            <w:sz w:val="20"/>
            <w:szCs w:val="20"/>
            <w:u w:val="single"/>
            <w:lang w:eastAsia="ru-RU"/>
          </w:rPr>
          <w:t>https://vodokanal.cv.ua/</w:t>
        </w:r>
      </w:hyperlink>
      <w:r w:rsidRPr="00710412">
        <w:rPr>
          <w:rFonts w:ascii="Times New Roman" w:hAnsi="Times New Roman"/>
          <w:sz w:val="20"/>
          <w:szCs w:val="20"/>
          <w:lang w:eastAsia="ru-RU"/>
        </w:rPr>
        <w:t>.</w:t>
      </w:r>
    </w:p>
    <w:p w14:paraId="538796FC" w14:textId="77777777" w:rsidR="00003E5F" w:rsidRDefault="00003E5F" w:rsidP="00003E5F">
      <w:pPr>
        <w:widowControl w:val="0"/>
        <w:spacing w:after="0" w:line="240" w:lineRule="auto"/>
        <w:ind w:firstLine="567"/>
        <w:jc w:val="both"/>
        <w:rPr>
          <w:rFonts w:ascii="Times New Roman" w:hAnsi="Times New Roman"/>
          <w:sz w:val="20"/>
          <w:szCs w:val="20"/>
          <w:shd w:val="clear" w:color="auto" w:fill="FFFFFF"/>
          <w:lang w:eastAsia="ru-RU"/>
        </w:rPr>
      </w:pPr>
      <w:r w:rsidRPr="005D21B4">
        <w:rPr>
          <w:rFonts w:ascii="Times New Roman" w:hAnsi="Times New Roman"/>
          <w:sz w:val="20"/>
          <w:szCs w:val="20"/>
          <w:shd w:val="clear" w:color="auto" w:fill="FFFFFF"/>
          <w:lang w:eastAsia="ru-RU"/>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14:paraId="13B81971" w14:textId="77777777" w:rsidR="00710412" w:rsidRPr="005D21B4" w:rsidRDefault="00710412" w:rsidP="00003E5F">
      <w:pPr>
        <w:widowControl w:val="0"/>
        <w:spacing w:after="0" w:line="240" w:lineRule="auto"/>
        <w:ind w:firstLine="567"/>
        <w:jc w:val="both"/>
        <w:rPr>
          <w:rFonts w:ascii="Times New Roman" w:hAnsi="Times New Roman"/>
          <w:sz w:val="20"/>
          <w:szCs w:val="20"/>
          <w:lang w:eastAsia="ru-RU"/>
        </w:rPr>
      </w:pPr>
    </w:p>
    <w:p w14:paraId="18B4BA00"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Порядок надання та вимоги до якості послуги</w:t>
      </w:r>
    </w:p>
    <w:p w14:paraId="68506372"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6F03F742"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Виконавець забезпечує постачання послуг безперервно з гарантованим рівнем безпеки та значенням тиску.</w:t>
      </w:r>
    </w:p>
    <w:p w14:paraId="06319FEF"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14:paraId="38D1382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10. Виконавець забезпечує постачання послуг у відповідній кількості та якості згідно з вимогами пункту 7 цього договору </w:t>
      </w:r>
      <w:bookmarkStart w:id="0" w:name="_Hlk16241112"/>
      <w:r w:rsidRPr="005D21B4">
        <w:rPr>
          <w:rFonts w:ascii="Times New Roman" w:hAnsi="Times New Roman"/>
          <w:sz w:val="20"/>
          <w:szCs w:val="20"/>
          <w:lang w:eastAsia="ru-RU"/>
        </w:rPr>
        <w:t>до межі зовнішніх інженерних мереж постачання послуг виконавця</w:t>
      </w:r>
      <w:bookmarkEnd w:id="0"/>
      <w:r w:rsidRPr="005D21B4">
        <w:rPr>
          <w:rFonts w:ascii="Times New Roman" w:hAnsi="Times New Roman"/>
          <w:sz w:val="20"/>
          <w:szCs w:val="20"/>
          <w:lang w:eastAsia="ru-RU"/>
        </w:rPr>
        <w:t xml:space="preserve"> та внутрішньобудинкових систем багатоквартирного будинку (індивідуального (садибного) будинку).</w:t>
      </w:r>
    </w:p>
    <w:p w14:paraId="4D6480C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14:paraId="23ACD36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14:paraId="38377F25" w14:textId="77777777" w:rsidR="00224C05" w:rsidRPr="005D21B4" w:rsidRDefault="00003E5F" w:rsidP="00561506">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12. </w:t>
      </w:r>
      <w:bookmarkStart w:id="1" w:name="_Hlk51064592"/>
      <w:r w:rsidRPr="005D21B4">
        <w:rPr>
          <w:rFonts w:ascii="Times New Roman" w:hAnsi="Times New Roman"/>
          <w:sz w:val="20"/>
          <w:szCs w:val="20"/>
          <w:lang w:eastAsia="ru-RU"/>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1"/>
    </w:p>
    <w:p w14:paraId="44158F06"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Облік послуги</w:t>
      </w:r>
    </w:p>
    <w:p w14:paraId="0A1CB831"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0AD2EF91" w14:textId="77777777" w:rsidR="00403121" w:rsidRPr="00C722C2" w:rsidRDefault="00003E5F" w:rsidP="00C722C2">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14:paraId="593D5741" w14:textId="77777777" w:rsidR="00003E5F" w:rsidRPr="005D21B4" w:rsidRDefault="00003E5F" w:rsidP="00003E5F">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води.</w:t>
      </w:r>
    </w:p>
    <w:p w14:paraId="214940B1" w14:textId="77777777" w:rsidR="00003E5F" w:rsidRPr="005D21B4" w:rsidRDefault="00003E5F" w:rsidP="00003E5F">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rPr>
        <w:lastRenderedPageBreak/>
        <w:t xml:space="preserve">Якщо будинок оснащено двома та більше вузлами комерційного обліку </w:t>
      </w:r>
      <w:r w:rsidRPr="005D21B4">
        <w:rPr>
          <w:rFonts w:ascii="Times New Roman" w:hAnsi="Times New Roman"/>
          <w:sz w:val="20"/>
          <w:szCs w:val="20"/>
          <w:lang w:eastAsia="uk-UA"/>
        </w:rPr>
        <w:t xml:space="preserve">централізованого водопостачання </w:t>
      </w:r>
      <w:r w:rsidRPr="005D21B4">
        <w:rPr>
          <w:rFonts w:ascii="Times New Roman" w:hAnsi="Times New Roman"/>
          <w:sz w:val="20"/>
          <w:szCs w:val="20"/>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14:paraId="1243853E" w14:textId="77777777" w:rsidR="00003E5F" w:rsidRPr="005D21B4" w:rsidRDefault="00003E5F" w:rsidP="00003E5F">
      <w:pPr>
        <w:widowControl w:val="0"/>
        <w:spacing w:after="0" w:line="240" w:lineRule="auto"/>
        <w:ind w:firstLine="567"/>
        <w:jc w:val="both"/>
        <w:rPr>
          <w:rFonts w:ascii="Times New Roman" w:hAnsi="Times New Roman"/>
          <w:sz w:val="20"/>
          <w:szCs w:val="20"/>
          <w:shd w:val="clear" w:color="auto" w:fill="FFFFFF"/>
          <w:lang w:eastAsia="ru-RU"/>
        </w:rPr>
      </w:pPr>
      <w:r w:rsidRPr="005D21B4">
        <w:rPr>
          <w:rFonts w:ascii="Times New Roman" w:hAnsi="Times New Roman"/>
          <w:sz w:val="20"/>
          <w:szCs w:val="20"/>
          <w:shd w:val="clear" w:color="auto" w:fill="FFFFFF"/>
          <w:lang w:eastAsia="ru-RU"/>
        </w:rPr>
        <w:t xml:space="preserve">Одиницею вимірювання обсягу спожитих споживачем послуг є </w:t>
      </w:r>
      <w:r w:rsidRPr="005D21B4">
        <w:rPr>
          <w:rFonts w:ascii="Times New Roman" w:hAnsi="Times New Roman"/>
          <w:sz w:val="20"/>
          <w:szCs w:val="20"/>
          <w:lang w:eastAsia="ru-RU"/>
        </w:rPr>
        <w:t>куб. метр.</w:t>
      </w:r>
    </w:p>
    <w:p w14:paraId="435B652E"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14:paraId="24455E6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розрахунково відповідно до Методики розподілу.</w:t>
      </w:r>
    </w:p>
    <w:p w14:paraId="1443038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Початок періоду виходу з ладу вузла комерційного обліку визначається:</w:t>
      </w:r>
    </w:p>
    <w:p w14:paraId="69EA829E"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за даними електронного архіву - у разі отримання з нього інформації щодо дати початку періоду виходу з ладу вузла комерційного обліку;</w:t>
      </w:r>
    </w:p>
    <w:p w14:paraId="64A1D2E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з дати, що настає за днем останнього періодичного огляду вузла комерційного обліку, - у разі відсутності електронного архіву.</w:t>
      </w:r>
    </w:p>
    <w:p w14:paraId="2F25745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14:paraId="4AEBECF7"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17.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усіх інших випадках).</w:t>
      </w:r>
    </w:p>
    <w:p w14:paraId="57EE99A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14:paraId="77892794"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розрахунково відповідно до Методики розподілу.</w:t>
      </w:r>
    </w:p>
    <w:p w14:paraId="63C0546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14:paraId="64729BC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19. Зняття показань засобів вимірювальної техніки вузла (вузлів) комерційного обліку послуги здійснюється виконавцем щомісяця.</w:t>
      </w:r>
    </w:p>
    <w:p w14:paraId="1BD00402"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 за фактичний час споживання послуги, але не менше 15 діб.</w:t>
      </w:r>
    </w:p>
    <w:p w14:paraId="16366FDC"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14:paraId="416E081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14:paraId="3538300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14:paraId="4797F4D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14:paraId="2B994DC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“Реквізити виконавця” цього договору.</w:t>
      </w:r>
    </w:p>
    <w:p w14:paraId="3348909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Власник (співвласники) будівлі (багатоквартирного будинку)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14:paraId="01DF185F"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за допомогою системи дистанційного зняття показань. </w:t>
      </w:r>
    </w:p>
    <w:p w14:paraId="66B69421" w14:textId="77777777" w:rsidR="00D21922" w:rsidRDefault="00003E5F" w:rsidP="00960D4C">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коли зняття показань здійснює споживач, він щомісяця</w:t>
      </w:r>
      <w:r w:rsidR="007428FE">
        <w:rPr>
          <w:rFonts w:ascii="Times New Roman" w:hAnsi="Times New Roman"/>
          <w:sz w:val="20"/>
          <w:szCs w:val="20"/>
          <w:lang w:eastAsia="ru-RU"/>
        </w:rPr>
        <w:t xml:space="preserve"> </w:t>
      </w:r>
      <w:r w:rsidR="007428FE" w:rsidRPr="00710412">
        <w:rPr>
          <w:rFonts w:ascii="Times New Roman" w:hAnsi="Times New Roman"/>
          <w:sz w:val="20"/>
          <w:szCs w:val="20"/>
          <w:lang w:eastAsia="ru-RU"/>
        </w:rPr>
        <w:t xml:space="preserve">з 25 по останній календарний день </w:t>
      </w:r>
      <w:r w:rsidR="009D100B" w:rsidRPr="00710412">
        <w:rPr>
          <w:rFonts w:ascii="Times New Roman" w:hAnsi="Times New Roman"/>
          <w:sz w:val="20"/>
          <w:szCs w:val="20"/>
          <w:lang w:eastAsia="ru-RU"/>
        </w:rPr>
        <w:t xml:space="preserve">кожного </w:t>
      </w:r>
      <w:r w:rsidR="007428FE" w:rsidRPr="00710412">
        <w:rPr>
          <w:rFonts w:ascii="Times New Roman" w:hAnsi="Times New Roman"/>
          <w:sz w:val="20"/>
          <w:szCs w:val="20"/>
          <w:lang w:eastAsia="ru-RU"/>
        </w:rPr>
        <w:t>розрахункового місяця</w:t>
      </w:r>
      <w:r w:rsidR="007428FE">
        <w:rPr>
          <w:rFonts w:ascii="Times New Roman" w:hAnsi="Times New Roman"/>
          <w:sz w:val="20"/>
          <w:szCs w:val="20"/>
          <w:lang w:eastAsia="ru-RU"/>
        </w:rPr>
        <w:t xml:space="preserve"> </w:t>
      </w:r>
      <w:r w:rsidRPr="005D21B4">
        <w:rPr>
          <w:rFonts w:ascii="Times New Roman" w:hAnsi="Times New Roman"/>
          <w:sz w:val="20"/>
          <w:szCs w:val="20"/>
          <w:lang w:eastAsia="ru-RU"/>
        </w:rPr>
        <w:t>передає показання вузлів розподільного обліку водопостачання виконавцю в один з таких способів:</w:t>
      </w:r>
      <w:r w:rsidR="00E01FD6" w:rsidRPr="005D21B4">
        <w:rPr>
          <w:rFonts w:ascii="Times New Roman" w:hAnsi="Times New Roman"/>
          <w:sz w:val="20"/>
          <w:szCs w:val="20"/>
          <w:lang w:eastAsia="ru-RU"/>
        </w:rPr>
        <w:t xml:space="preserve"> </w:t>
      </w:r>
      <w:r w:rsidRPr="005D21B4">
        <w:rPr>
          <w:rFonts w:ascii="Times New Roman" w:hAnsi="Times New Roman"/>
          <w:sz w:val="20"/>
          <w:szCs w:val="20"/>
          <w:lang w:eastAsia="ru-RU"/>
        </w:rPr>
        <w:t>на адресу електронної пошти, зазначену в розділі “Реквізити виконавця” цього договору;</w:t>
      </w:r>
      <w:r w:rsidR="00E01FD6" w:rsidRPr="005D21B4">
        <w:rPr>
          <w:rFonts w:ascii="Times New Roman" w:hAnsi="Times New Roman"/>
          <w:sz w:val="20"/>
          <w:szCs w:val="20"/>
          <w:lang w:eastAsia="ru-RU"/>
        </w:rPr>
        <w:t xml:space="preserve"> </w:t>
      </w:r>
      <w:r w:rsidRPr="005D21B4">
        <w:rPr>
          <w:rFonts w:ascii="Times New Roman" w:hAnsi="Times New Roman"/>
          <w:sz w:val="20"/>
          <w:szCs w:val="20"/>
          <w:lang w:eastAsia="ru-RU"/>
        </w:rPr>
        <w:t>через електронну систему обліку розрахунків споживачів, зазначену в розділі “Реквізити виконавця” цього договору;</w:t>
      </w:r>
      <w:r w:rsidR="00E01FD6" w:rsidRPr="005D21B4">
        <w:rPr>
          <w:rFonts w:ascii="Times New Roman" w:hAnsi="Times New Roman"/>
          <w:sz w:val="20"/>
          <w:szCs w:val="20"/>
          <w:lang w:eastAsia="ru-RU"/>
        </w:rPr>
        <w:t xml:space="preserve"> </w:t>
      </w:r>
      <w:r w:rsidRPr="005D21B4">
        <w:rPr>
          <w:rFonts w:ascii="Times New Roman" w:hAnsi="Times New Roman"/>
          <w:sz w:val="20"/>
          <w:szCs w:val="20"/>
          <w:lang w:eastAsia="ru-RU"/>
        </w:rPr>
        <w:t>інші засоби повідомлення, що зазначаються у розділі “Рекв</w:t>
      </w:r>
      <w:r w:rsidR="00E01FD6" w:rsidRPr="005D21B4">
        <w:rPr>
          <w:rFonts w:ascii="Times New Roman" w:hAnsi="Times New Roman"/>
          <w:sz w:val="20"/>
          <w:szCs w:val="20"/>
          <w:lang w:eastAsia="ru-RU"/>
        </w:rPr>
        <w:t xml:space="preserve">ізити виконавця” цього договору; </w:t>
      </w:r>
      <w:r w:rsidRPr="005D21B4">
        <w:rPr>
          <w:rFonts w:ascii="Times New Roman" w:hAnsi="Times New Roman"/>
          <w:sz w:val="20"/>
          <w:szCs w:val="20"/>
          <w:lang w:eastAsia="ru-RU"/>
        </w:rPr>
        <w:t>звіт</w:t>
      </w:r>
      <w:r w:rsidR="00C50700" w:rsidRPr="005D21B4">
        <w:rPr>
          <w:rFonts w:ascii="Times New Roman" w:hAnsi="Times New Roman"/>
          <w:sz w:val="20"/>
          <w:szCs w:val="20"/>
          <w:lang w:eastAsia="ru-RU"/>
        </w:rPr>
        <w:t>ом</w:t>
      </w:r>
      <w:r w:rsidRPr="005D21B4">
        <w:rPr>
          <w:rFonts w:ascii="Times New Roman" w:hAnsi="Times New Roman"/>
          <w:sz w:val="20"/>
          <w:szCs w:val="20"/>
          <w:lang w:eastAsia="ru-RU"/>
        </w:rPr>
        <w:t xml:space="preserve"> згідн</w:t>
      </w:r>
      <w:r w:rsidR="007428FE">
        <w:rPr>
          <w:rFonts w:ascii="Times New Roman" w:hAnsi="Times New Roman"/>
          <w:sz w:val="20"/>
          <w:szCs w:val="20"/>
          <w:lang w:eastAsia="ru-RU"/>
        </w:rPr>
        <w:t xml:space="preserve">о форми, </w:t>
      </w:r>
      <w:r w:rsidR="007428FE" w:rsidRPr="00710412">
        <w:rPr>
          <w:rFonts w:ascii="Times New Roman" w:hAnsi="Times New Roman"/>
          <w:sz w:val="20"/>
          <w:szCs w:val="20"/>
          <w:lang w:eastAsia="ru-RU"/>
        </w:rPr>
        <w:t>наведеної в Додатку № 3</w:t>
      </w:r>
      <w:r w:rsidRPr="00710412">
        <w:rPr>
          <w:rFonts w:ascii="Times New Roman" w:hAnsi="Times New Roman"/>
          <w:sz w:val="20"/>
          <w:szCs w:val="20"/>
          <w:lang w:eastAsia="ru-RU"/>
        </w:rPr>
        <w:t xml:space="preserve"> до Договору.</w:t>
      </w:r>
    </w:p>
    <w:p w14:paraId="055DA8DC" w14:textId="77777777" w:rsidR="00003E5F" w:rsidRPr="005D21B4" w:rsidRDefault="00E54465" w:rsidP="00E54465">
      <w:pPr>
        <w:widowControl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w:t>
      </w:r>
      <w:r w:rsidR="00003E5F" w:rsidRPr="005D21B4">
        <w:rPr>
          <w:rFonts w:ascii="Times New Roman" w:hAnsi="Times New Roman"/>
          <w:sz w:val="20"/>
          <w:szCs w:val="20"/>
          <w:lang w:eastAsia="ru-RU"/>
        </w:rPr>
        <w:t xml:space="preserve">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Результати контрольного зняття показань засобів вимірювальної техніки вузлів розподільного обліку є підставою для здійснення </w:t>
      </w:r>
      <w:r w:rsidR="00003E5F" w:rsidRPr="005D21B4">
        <w:rPr>
          <w:rFonts w:ascii="Times New Roman" w:hAnsi="Times New Roman"/>
          <w:sz w:val="20"/>
          <w:szCs w:val="20"/>
          <w:lang w:eastAsia="ru-RU"/>
        </w:rPr>
        <w:lastRenderedPageBreak/>
        <w:t>перерозподілу обсягу спожитих послуг та проведення перерахунку із споживачем.</w:t>
      </w:r>
    </w:p>
    <w:p w14:paraId="7523B57E"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14:paraId="75F69E1A"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14:paraId="111C4B0D"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23. Зняття виконавцем показань вузлів обліку за допомогою систем дистанційного зняття показань може здійснюватися без присутності споживача або його представника.</w:t>
      </w:r>
    </w:p>
    <w:p w14:paraId="0577F217"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w:t>
      </w:r>
    </w:p>
    <w:p w14:paraId="658F10F4"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комерційного обліку - шляхом опублікування на веб-сайті виконавця, зазначення в рахунках на оплату послуг та/або через електронну систему обліку розрахунків споживачів;</w:t>
      </w:r>
    </w:p>
    <w:p w14:paraId="3C8A4E1D"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вузла розподільного обліку - шляхом повідомлення в рахунку на оплату послуги та/або через електронну систему обліку розрахунків споживача.</w:t>
      </w:r>
    </w:p>
    <w:p w14:paraId="20E37079"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24.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12 місяців, а в разі відсутності такої інформації - за фактичний час споживання послуг, але не менше 15 діб.</w:t>
      </w:r>
    </w:p>
    <w:p w14:paraId="505EA5C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недопуску виконавець зобов’язаний здійснювати розрахунки з таким споживачем як із споживачем, приміщення якого не оснащені вузлами розподільного обліку.</w:t>
      </w:r>
    </w:p>
    <w:p w14:paraId="5A0B8D2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14:paraId="0831F4CC"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невідповідність обсягу розподілених послуг окремим споживачам обсягу, необхідному для розподілу, але не більш як за 12 розрахункових періодів.</w:t>
      </w:r>
    </w:p>
    <w:p w14:paraId="7F88E65C"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25.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за рахунок плати за абонентське обслуговування.</w:t>
      </w:r>
      <w:bookmarkStart w:id="2" w:name="n315"/>
      <w:bookmarkStart w:id="3" w:name="_Hlk51067741"/>
      <w:bookmarkEnd w:id="2"/>
    </w:p>
    <w:p w14:paraId="41FA56B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26. Заміна і обслуговуванн</w:t>
      </w:r>
      <w:r w:rsidR="00154A4F">
        <w:rPr>
          <w:rFonts w:ascii="Times New Roman" w:hAnsi="Times New Roman"/>
          <w:sz w:val="20"/>
          <w:szCs w:val="20"/>
          <w:lang w:eastAsia="ru-RU"/>
        </w:rPr>
        <w:t>я, зокрема огляд, опломбування/</w:t>
      </w:r>
      <w:r w:rsidRPr="005D21B4">
        <w:rPr>
          <w:rFonts w:ascii="Times New Roman" w:hAnsi="Times New Roman"/>
          <w:sz w:val="20"/>
          <w:szCs w:val="20"/>
          <w:lang w:eastAsia="ru-RU"/>
        </w:rPr>
        <w:t>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14:paraId="3BDDE86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27. Виконавець повідомляє споживачу про час та дату контрольного зняття показань засобів вузла (вузлів) розподільного обліку не менше ніж за 15 днів через офіційному веб-сайті виконавця </w:t>
      </w:r>
      <w:hyperlink r:id="rId10" w:history="1">
        <w:r w:rsidRPr="00710412">
          <w:rPr>
            <w:rFonts w:ascii="Times New Roman" w:hAnsi="Times New Roman"/>
            <w:sz w:val="20"/>
            <w:szCs w:val="20"/>
            <w:u w:val="single"/>
            <w:lang w:eastAsia="ru-RU"/>
          </w:rPr>
          <w:t>https://vodokanal.cv.ua/</w:t>
        </w:r>
      </w:hyperlink>
      <w:r w:rsidRPr="00710412">
        <w:rPr>
          <w:rFonts w:ascii="Times New Roman" w:hAnsi="Times New Roman"/>
          <w:sz w:val="20"/>
          <w:szCs w:val="20"/>
          <w:lang w:eastAsia="ru-RU"/>
        </w:rPr>
        <w:t>.</w:t>
      </w:r>
    </w:p>
    <w:p w14:paraId="4B2A62AE" w14:textId="77777777" w:rsidR="00003E5F"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28. Повірка засобів вимірювальної техніки, які є складовою частиною вузла (вузлів) комерційного обліку, здійснюється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14:paraId="3418992F" w14:textId="77777777" w:rsidR="00710412" w:rsidRPr="005D21B4" w:rsidRDefault="00710412" w:rsidP="00003E5F">
      <w:pPr>
        <w:widowControl w:val="0"/>
        <w:spacing w:after="0" w:line="240" w:lineRule="auto"/>
        <w:ind w:firstLine="567"/>
        <w:jc w:val="both"/>
        <w:rPr>
          <w:rFonts w:ascii="Times New Roman" w:hAnsi="Times New Roman"/>
          <w:sz w:val="20"/>
          <w:szCs w:val="20"/>
          <w:lang w:eastAsia="ru-RU"/>
        </w:rPr>
      </w:pPr>
    </w:p>
    <w:bookmarkEnd w:id="3"/>
    <w:p w14:paraId="2EB97019"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 xml:space="preserve">Ціна та порядок оплати послуг, порядок та умови внесення змін до договору </w:t>
      </w:r>
    </w:p>
    <w:p w14:paraId="1B0E48A0"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0E04D7E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29. Споживач вносить однією сумою плату виконавцю, яка складається з:</w:t>
      </w:r>
    </w:p>
    <w:p w14:paraId="6ADC629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плати за послугу, визначеної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 63, ст. 2194), - в редакції постанови Кабінету Міністрів України від 2 лютого 2022 р. № 85, та Методики розподілу, що розраховується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p>
    <w:p w14:paraId="23BFC767" w14:textId="77777777" w:rsidR="00003E5F" w:rsidRPr="00710412"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плати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офіційному веб-сайті виконавця </w:t>
      </w:r>
      <w:hyperlink r:id="rId11" w:history="1">
        <w:r w:rsidRPr="00710412">
          <w:rPr>
            <w:rFonts w:ascii="Times New Roman" w:hAnsi="Times New Roman"/>
            <w:sz w:val="20"/>
            <w:szCs w:val="20"/>
            <w:u w:val="single"/>
            <w:lang w:eastAsia="ru-RU"/>
          </w:rPr>
          <w:t>https://vodokanal.cv.ua/</w:t>
        </w:r>
      </w:hyperlink>
      <w:r w:rsidRPr="00710412">
        <w:rPr>
          <w:rFonts w:ascii="Times New Roman" w:hAnsi="Times New Roman"/>
          <w:sz w:val="20"/>
          <w:szCs w:val="20"/>
          <w:lang w:eastAsia="ru-RU"/>
        </w:rPr>
        <w:t>.</w:t>
      </w:r>
    </w:p>
    <w:p w14:paraId="0F516DE6"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14:paraId="41F1BBDD" w14:textId="77777777" w:rsidR="00003E5F" w:rsidRPr="00710412"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Розмір зазначених тарифів зазначається на офіційному веб-сайті органу місцевого самоврядування та/або веб-сайті виконавця послуг офіційному веб-сайті виконавця </w:t>
      </w:r>
      <w:hyperlink r:id="rId12" w:history="1">
        <w:r w:rsidRPr="00710412">
          <w:rPr>
            <w:rFonts w:ascii="Times New Roman" w:hAnsi="Times New Roman"/>
            <w:sz w:val="20"/>
            <w:szCs w:val="20"/>
            <w:u w:val="single"/>
            <w:lang w:eastAsia="ru-RU"/>
          </w:rPr>
          <w:t>https://vodokanal.cv.ua/</w:t>
        </w:r>
      </w:hyperlink>
      <w:r w:rsidRPr="00710412">
        <w:rPr>
          <w:rFonts w:ascii="Times New Roman" w:hAnsi="Times New Roman"/>
          <w:sz w:val="20"/>
          <w:szCs w:val="20"/>
          <w:lang w:eastAsia="ru-RU"/>
        </w:rPr>
        <w:t>.</w:t>
      </w:r>
    </w:p>
    <w:p w14:paraId="71C0E6AC"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14:paraId="105E4913"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14:paraId="0C2629A9"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31. Розрахунковим періодом для оплати обсягу спожитих послуг є календарний місяць.</w:t>
      </w:r>
    </w:p>
    <w:p w14:paraId="2F18DE03"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Плата за абонентське обслуговування та плата за послуги нараховується щомісяця.</w:t>
      </w:r>
    </w:p>
    <w:p w14:paraId="6809D39B"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14:paraId="5C07DC3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14:paraId="34971972"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 </w:t>
      </w:r>
    </w:p>
    <w:p w14:paraId="23B7F57F" w14:textId="77777777" w:rsidR="00003E5F" w:rsidRPr="005D21B4" w:rsidRDefault="00003E5F" w:rsidP="00003E5F">
      <w:pPr>
        <w:widowControl w:val="0"/>
        <w:spacing w:after="0" w:line="240" w:lineRule="auto"/>
        <w:ind w:firstLine="567"/>
        <w:jc w:val="both"/>
        <w:rPr>
          <w:rFonts w:ascii="Times New Roman" w:hAnsi="Times New Roman"/>
          <w:sz w:val="20"/>
          <w:szCs w:val="20"/>
        </w:rPr>
      </w:pPr>
      <w:r w:rsidRPr="005D21B4">
        <w:rPr>
          <w:rFonts w:ascii="Times New Roman" w:hAnsi="Times New Roman"/>
          <w:sz w:val="20"/>
          <w:szCs w:val="20"/>
          <w:lang w:eastAsia="ru-RU"/>
        </w:rPr>
        <w:t>33. 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14:paraId="6351BCC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34. За бажанням споживача оплата послуг може здійснюватися шляхом внесення авансових платежів.</w:t>
      </w:r>
    </w:p>
    <w:p w14:paraId="51C3647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14:paraId="4FF160E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 в рахунок майбутніх платежів споживача починаючи з найближчих періодів від дати здійснення платежу.</w:t>
      </w:r>
    </w:p>
    <w:p w14:paraId="7A203312"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36. У разі коли споживач вніс плату виконавцю за розрахунковий період не в повному обсязі або більшому, ніж зазначено в рахунку, обсязі, виконавець здійснює зарахування коштів згідно з призначенням платежу, за відсутності призначення платежу - у такому порядку:</w:t>
      </w:r>
    </w:p>
    <w:p w14:paraId="4054249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першу чергу - в рахунок плати за послуги;</w:t>
      </w:r>
    </w:p>
    <w:p w14:paraId="770D643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у другу чергу - в рахунок плати за абонентське обслуговування.</w:t>
      </w:r>
    </w:p>
    <w:p w14:paraId="57CB63C2"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37. Споживач не звільняється від оплати послуг, отриманих ним до укладення цього договору.</w:t>
      </w:r>
    </w:p>
    <w:p w14:paraId="30BEDD06" w14:textId="77777777" w:rsidR="00E54465" w:rsidRPr="005D21B4" w:rsidRDefault="00003E5F" w:rsidP="00995A44">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38. Плата за послуги не нараховується за час перерв, визначених частиною першою статті 16 Закону України “Про житлово-комунальні послуги”.</w:t>
      </w:r>
    </w:p>
    <w:p w14:paraId="2531F6F7" w14:textId="77777777" w:rsidR="004F47A1" w:rsidRPr="005953B3" w:rsidRDefault="00003E5F" w:rsidP="00752DA2">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Права і обов’язки сторін</w:t>
      </w:r>
    </w:p>
    <w:p w14:paraId="08DC15A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39. Споживач має право:</w:t>
      </w:r>
    </w:p>
    <w:p w14:paraId="7E37A32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 </w:t>
      </w:r>
      <w:r w:rsidR="00C80819">
        <w:rPr>
          <w:rFonts w:ascii="Times New Roman" w:hAnsi="Times New Roman"/>
          <w:sz w:val="20"/>
          <w:szCs w:val="20"/>
          <w:lang w:eastAsia="ru-RU"/>
        </w:rPr>
        <w:t xml:space="preserve"> </w:t>
      </w:r>
      <w:r w:rsidRPr="005D21B4">
        <w:rPr>
          <w:rFonts w:ascii="Times New Roman" w:hAnsi="Times New Roman"/>
          <w:sz w:val="20"/>
          <w:szCs w:val="20"/>
          <w:lang w:eastAsia="ru-RU"/>
        </w:rPr>
        <w:t>одержувати своєчасно та належної якості послуги згідно із законодавством та умовами цього договору;</w:t>
      </w:r>
    </w:p>
    <w:p w14:paraId="377ACFD5"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14:paraId="7D83EEEC"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14:paraId="4971DE0D"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на усунення протягом 50 годин, якщо інше не визначено законодавством, виявлених недоліків у наданні послуг;</w:t>
      </w:r>
    </w:p>
    <w:p w14:paraId="30607E8D"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14:paraId="00E3BB4C"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отримувати від виконавця неустойку (штраф) у розмірі 0,01 відсотка вартості середньодобового споживання послуг, визначеної за попередні 12 місяців (якщо попередніх місяців нараховується менш як 12 -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14:paraId="3B94FE71"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 перевірку кількості та якості послуг в установленому законодавством порядку;</w:t>
      </w:r>
    </w:p>
    <w:p w14:paraId="5DF218DB"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14:paraId="2BB06CC4"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14:paraId="2A496190"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14:paraId="5C309A4B"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11) </w:t>
      </w:r>
      <w:r w:rsidR="008F4A6E" w:rsidRPr="008F4A6E">
        <w:rPr>
          <w:rFonts w:ascii="Times New Roman" w:hAnsi="Times New Roman"/>
          <w:sz w:val="20"/>
          <w:szCs w:val="20"/>
          <w:lang w:eastAsia="ru-RU"/>
        </w:rPr>
        <w:t>на неоплату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надання виконавцю заяви та документального підтвердження (зокрема, довідки з місця тимчасового проживання, роботи, лікування, навчання, проходження військової служби (у тому числі отримані в іноземній державі), відбування покарання тощо, іншого документа, що підтверджує право на виїзд з України чи в’їзд в Україну у відповідний період часу) в електронній або паперовій формі відповідно до умов договору;</w:t>
      </w:r>
      <w:r w:rsidR="008F4A6E" w:rsidRPr="005D21B4">
        <w:rPr>
          <w:rFonts w:ascii="Times New Roman" w:hAnsi="Times New Roman"/>
          <w:sz w:val="20"/>
          <w:szCs w:val="20"/>
          <w:lang w:eastAsia="ru-RU"/>
        </w:rPr>
        <w:t xml:space="preserve"> </w:t>
      </w:r>
    </w:p>
    <w:p w14:paraId="4F9C05F0" w14:textId="77777777" w:rsidR="00A568C7" w:rsidRDefault="00003E5F" w:rsidP="008F4A6E">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звертатися до суду у разі порушення виконавцем умов цього договору.</w:t>
      </w:r>
    </w:p>
    <w:p w14:paraId="2F9CA81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40. Споживач зобов’язаний:</w:t>
      </w:r>
    </w:p>
    <w:p w14:paraId="27E98DBE" w14:textId="77777777" w:rsidR="00AB43BB" w:rsidRDefault="00003E5F" w:rsidP="007650BA">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своєчасно вживати заходів до усунення виявлених неполадок, пов’язаних з отриманням послуг, що виникли з його вини;</w:t>
      </w:r>
    </w:p>
    <w:p w14:paraId="45EF708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2) забезпечувати цілісність обладнання приладів (вузлів) обліку послуги відповідно до умов цього договору та не втручатися в їх роботу;</w:t>
      </w:r>
    </w:p>
    <w:p w14:paraId="09A98C4E"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оплачувати надані послуги за цінами/тарифами, встановленими відповідно до законодавства, вносити плату за абонентське обслуговування у строки, встановлені цим договором;</w:t>
      </w:r>
    </w:p>
    <w:p w14:paraId="487844E8"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дотримуватися правил безпеки, зокрема пожежної та газової, санітарних норм;</w:t>
      </w:r>
    </w:p>
    <w:p w14:paraId="48F8577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14:paraId="7A3F57C0"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сплачувати у разі несвоєчасного здійснення платежів за спожиті послуги пеню в розмірах, установлених цим договором;</w:t>
      </w:r>
    </w:p>
    <w:p w14:paraId="6B164873"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14:paraId="50E64C9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2E158E48"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дотримуватися вимог житлового та містобудівного законодавства (не допускати втручання у внутрішньобудинкові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14:paraId="0C002DEF" w14:textId="77777777" w:rsidR="00003E5F"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10) забезпечити своєчасну підготовку об’єктів, що перебувають у його власності (користуванні), до експлуатації в осінньо-зи</w:t>
      </w:r>
      <w:r w:rsidR="008F4A6E">
        <w:rPr>
          <w:rFonts w:ascii="Times New Roman" w:hAnsi="Times New Roman"/>
          <w:sz w:val="20"/>
          <w:szCs w:val="20"/>
          <w:lang w:eastAsia="ru-RU"/>
        </w:rPr>
        <w:t>мовий період;</w:t>
      </w:r>
    </w:p>
    <w:p w14:paraId="7DEEF220" w14:textId="77777777" w:rsidR="008F4A6E" w:rsidRPr="005D21B4" w:rsidRDefault="008F4A6E" w:rsidP="00003E5F">
      <w:pPr>
        <w:widowControl w:val="0"/>
        <w:spacing w:after="0" w:line="240" w:lineRule="auto"/>
        <w:ind w:firstLine="567"/>
        <w:jc w:val="both"/>
        <w:rPr>
          <w:rFonts w:ascii="Times New Roman" w:hAnsi="Times New Roman"/>
          <w:sz w:val="20"/>
          <w:szCs w:val="20"/>
          <w:lang w:eastAsia="ru-RU"/>
        </w:rPr>
      </w:pPr>
      <w:r w:rsidRPr="008F4A6E">
        <w:rPr>
          <w:rFonts w:ascii="Times New Roman" w:hAnsi="Times New Roman"/>
          <w:sz w:val="20"/>
          <w:szCs w:val="20"/>
          <w:lang w:eastAsia="ru-RU"/>
        </w:rPr>
        <w:t>11) інформувати виконавця про тимчасову відсутність в житловому приміщенні (іншому об’єкті нерухомого майна) споживача та інших осіб понад 30 календарних днів (за відсутності приладів обліку); якщо період відсутності споживача та інших осіб перевищує шість місяців, споживач для реалізації права на неоплату вартості послуг у разі їх невикористання (за відсутності приладів обліку) у місячний строк з моменту закінчення кожного шестимісячного періоду зобов’язаний надавати виконавцю оновлену заяву з відповідними підтвердними документами в електронній або паперовій формі.</w:t>
      </w:r>
    </w:p>
    <w:p w14:paraId="52CBC0B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41. Виконавець має право:</w:t>
      </w:r>
    </w:p>
    <w:p w14:paraId="6DAC24EF"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14:paraId="0011CE7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14:paraId="462AD64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14:paraId="746BC905" w14:textId="77777777" w:rsidR="00003E5F" w:rsidRPr="005D21B4" w:rsidRDefault="00003E5F" w:rsidP="008F4A6E">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 обмежити (припинити) надання послуг в разі їх неоплати або оплати не в повному обсязі в порядку і строки, встановлені Законом України “П</w:t>
      </w:r>
      <w:r w:rsidR="00BE2F6A">
        <w:rPr>
          <w:rFonts w:ascii="Times New Roman" w:hAnsi="Times New Roman"/>
          <w:sz w:val="20"/>
          <w:szCs w:val="20"/>
          <w:lang w:eastAsia="ru-RU"/>
        </w:rPr>
        <w:t xml:space="preserve">ро житлово-комунальні послуги” </w:t>
      </w:r>
      <w:r w:rsidRPr="005D21B4">
        <w:rPr>
          <w:rFonts w:ascii="Times New Roman" w:hAnsi="Times New Roman"/>
          <w:sz w:val="20"/>
          <w:szCs w:val="20"/>
          <w:lang w:eastAsia="ru-RU"/>
        </w:rPr>
        <w:t>та цим договором, крім випадків, коли якість та/або кількість послуг не в</w:t>
      </w:r>
      <w:r w:rsidR="008F4A6E">
        <w:rPr>
          <w:rFonts w:ascii="Times New Roman" w:hAnsi="Times New Roman"/>
          <w:sz w:val="20"/>
          <w:szCs w:val="20"/>
          <w:lang w:eastAsia="ru-RU"/>
        </w:rPr>
        <w:t>ідповідає умовам цього договору</w:t>
      </w:r>
      <w:r w:rsidR="008F4A6E" w:rsidRPr="008F4A6E">
        <w:rPr>
          <w:rFonts w:ascii="Times New Roman" w:hAnsi="Times New Roman"/>
          <w:sz w:val="20"/>
          <w:szCs w:val="20"/>
          <w:lang w:eastAsia="ru-RU"/>
        </w:rPr>
        <w:t xml:space="preserve"> та/або якщо заборона щодо обмеження (припинення) надання послуги передбачена актами законодавства;</w:t>
      </w:r>
    </w:p>
    <w:p w14:paraId="660BC11F"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звертатися до суду в разі порушення споживачем умов цього договору.</w:t>
      </w:r>
    </w:p>
    <w:p w14:paraId="6BFCA94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42. Виконавець зобов’язаний:</w:t>
      </w:r>
    </w:p>
    <w:p w14:paraId="56F74C5B"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14:paraId="68391C31" w14:textId="77777777" w:rsidR="00003E5F" w:rsidRPr="005D21B4" w:rsidRDefault="00003E5F" w:rsidP="00003E5F">
      <w:pPr>
        <w:widowControl w:val="0"/>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14:paraId="71FB7B89" w14:textId="77777777" w:rsidR="00003E5F" w:rsidRPr="005D21B4" w:rsidRDefault="00003E5F" w:rsidP="00003E5F">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14:paraId="57BF1AA6" w14:textId="77777777" w:rsidR="00003E5F" w:rsidRPr="005D21B4" w:rsidRDefault="00003E5F" w:rsidP="00003E5F">
      <w:pPr>
        <w:spacing w:after="0" w:line="240" w:lineRule="auto"/>
        <w:ind w:firstLine="567"/>
        <w:jc w:val="both"/>
        <w:rPr>
          <w:rFonts w:ascii="Times New Roman" w:hAnsi="Times New Roman"/>
          <w:sz w:val="20"/>
          <w:szCs w:val="20"/>
          <w:shd w:val="clear" w:color="auto" w:fill="FFFFFF"/>
        </w:rPr>
      </w:pPr>
      <w:r w:rsidRPr="005D21B4">
        <w:rPr>
          <w:rFonts w:ascii="Times New Roman" w:hAnsi="Times New Roman"/>
          <w:sz w:val="20"/>
          <w:szCs w:val="20"/>
          <w:shd w:val="clear" w:color="auto" w:fill="FFFFFF"/>
        </w:rPr>
        <w:t>4) подавати воду для протипожежних потреб;</w:t>
      </w:r>
    </w:p>
    <w:p w14:paraId="596E3116"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 забезпечити надійне постачання послуг відповідно до умов цього договору;</w:t>
      </w:r>
    </w:p>
    <w:p w14:paraId="735E1093"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14:paraId="7AAED3B5"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14:paraId="1FFCADC8" w14:textId="77777777" w:rsidR="00003E5F"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14:paraId="3BA3A234" w14:textId="77777777" w:rsidR="008F4A6E" w:rsidRDefault="008F4A6E" w:rsidP="00995A44">
      <w:pPr>
        <w:widowControl w:val="0"/>
        <w:spacing w:after="0" w:line="240" w:lineRule="auto"/>
        <w:ind w:firstLine="567"/>
        <w:jc w:val="both"/>
        <w:rPr>
          <w:rFonts w:ascii="Times New Roman" w:hAnsi="Times New Roman"/>
          <w:sz w:val="20"/>
          <w:szCs w:val="20"/>
          <w:lang w:eastAsia="ru-RU"/>
        </w:rPr>
      </w:pPr>
      <w:r w:rsidRPr="008F4A6E">
        <w:rPr>
          <w:rFonts w:ascii="Times New Roman" w:hAnsi="Times New Roman"/>
          <w:sz w:val="20"/>
          <w:szCs w:val="20"/>
          <w:shd w:val="clear" w:color="auto" w:fill="FFFFFF"/>
          <w:lang w:eastAsia="ru-RU"/>
        </w:rPr>
        <w:t>8</w:t>
      </w:r>
      <w:r w:rsidRPr="008F4A6E">
        <w:rPr>
          <w:rFonts w:ascii="Times New Roman" w:hAnsi="Times New Roman"/>
          <w:sz w:val="20"/>
          <w:szCs w:val="20"/>
          <w:shd w:val="clear" w:color="auto" w:fill="FFFFFF"/>
          <w:vertAlign w:val="superscript"/>
          <w:lang w:eastAsia="ru-RU"/>
        </w:rPr>
        <w:t>1</w:t>
      </w:r>
      <w:r w:rsidRPr="008F4A6E">
        <w:rPr>
          <w:rFonts w:ascii="Times New Roman" w:hAnsi="Times New Roman"/>
          <w:sz w:val="20"/>
          <w:szCs w:val="20"/>
          <w:shd w:val="clear" w:color="auto" w:fill="FFFFFF"/>
          <w:lang w:eastAsia="ru-RU"/>
        </w:rPr>
        <w:t>)</w:t>
      </w:r>
      <w:r w:rsidRPr="008F4A6E">
        <w:rPr>
          <w:rFonts w:ascii="Times New Roman" w:hAnsi="Times New Roman"/>
          <w:sz w:val="20"/>
          <w:szCs w:val="20"/>
          <w:lang w:eastAsia="ru-RU"/>
        </w:rPr>
        <w:t xml:space="preserve"> здійснювати перерахування розміру нарахованої плати за послуги та/або ненарахування її для споживача протягом періоду тимчасової відсутності в житловому приміщенні (іншому об’єкті нерухомого майна) споживача та інших осіб за умови отримання заяви та документального підтвердження відповідно до умов договору;</w:t>
      </w:r>
    </w:p>
    <w:p w14:paraId="0F9288D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14:paraId="0398AC27"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цим </w:t>
      </w:r>
      <w:r w:rsidRPr="005D21B4">
        <w:rPr>
          <w:rFonts w:ascii="Times New Roman" w:hAnsi="Times New Roman"/>
          <w:sz w:val="20"/>
          <w:szCs w:val="20"/>
          <w:lang w:eastAsia="ru-RU"/>
        </w:rPr>
        <w:lastRenderedPageBreak/>
        <w:t>договором;</w:t>
      </w:r>
    </w:p>
    <w:p w14:paraId="1310F3F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14:paraId="0C6B18A1"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12) своєчасно та за власний рахунок проводити роботи з усунення виявлених неполадок, пов’язаних з наданням послуг, що виникли з його вини;</w:t>
      </w:r>
    </w:p>
    <w:p w14:paraId="039C952F" w14:textId="77777777" w:rsidR="00A568C7" w:rsidRDefault="00003E5F" w:rsidP="008F4A6E">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13) </w:t>
      </w:r>
      <w:r w:rsidRPr="005D21B4">
        <w:rPr>
          <w:rFonts w:ascii="Times New Roman" w:hAnsi="Times New Roman"/>
          <w:color w:val="333333"/>
          <w:sz w:val="20"/>
          <w:szCs w:val="20"/>
          <w:shd w:val="clear" w:color="auto" w:fill="FFFFFF"/>
          <w:lang w:eastAsia="ru-RU"/>
        </w:rPr>
        <w:t>інформувати споживачів про намір зміни цін/тарифів на комунальні послуги відповідно до законодавства</w:t>
      </w:r>
      <w:r w:rsidRPr="005D21B4">
        <w:rPr>
          <w:rFonts w:ascii="Times New Roman" w:hAnsi="Times New Roman"/>
          <w:sz w:val="20"/>
          <w:szCs w:val="20"/>
          <w:lang w:eastAsia="ru-RU"/>
        </w:rPr>
        <w:t>;</w:t>
      </w:r>
    </w:p>
    <w:p w14:paraId="2913E47F" w14:textId="77777777" w:rsidR="006C25C4" w:rsidRPr="005D21B4" w:rsidRDefault="00003E5F" w:rsidP="00B07B7B">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14) здійснювати розподіл загальнобудинкового обсягу послуг між співвласниками багатоквартирного будинку в порядку, передбаченому законодавством та цим договором;</w:t>
      </w:r>
    </w:p>
    <w:p w14:paraId="7B31AD5B" w14:textId="77777777" w:rsidR="00E54465" w:rsidRDefault="00003E5F" w:rsidP="00A568C7">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15) контролювати дотримання установлених міжповірочних інтервалів для засобів вимірювальної техніки, які є складовою частиною вузла комерційного та розподільного обліку;</w:t>
      </w:r>
    </w:p>
    <w:p w14:paraId="3BD4785D"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16)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14:paraId="611A6ECF" w14:textId="77777777" w:rsidR="00003E5F" w:rsidRDefault="00003E5F" w:rsidP="00003E5F">
      <w:pPr>
        <w:widowControl w:val="0"/>
        <w:spacing w:after="0" w:line="240" w:lineRule="auto"/>
        <w:ind w:firstLine="567"/>
        <w:jc w:val="both"/>
        <w:rPr>
          <w:rFonts w:ascii="Times New Roman" w:hAnsi="Times New Roman"/>
          <w:color w:val="000000"/>
          <w:sz w:val="20"/>
          <w:szCs w:val="20"/>
        </w:rPr>
      </w:pPr>
      <w:r w:rsidRPr="005D21B4">
        <w:rPr>
          <w:rFonts w:ascii="Times New Roman" w:hAnsi="Times New Roman"/>
          <w:color w:val="000000"/>
          <w:sz w:val="20"/>
          <w:szCs w:val="20"/>
        </w:rPr>
        <w:t>17) 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14:paraId="4E19F209" w14:textId="77777777" w:rsidR="00710412" w:rsidRPr="005D21B4" w:rsidRDefault="00710412" w:rsidP="00003E5F">
      <w:pPr>
        <w:widowControl w:val="0"/>
        <w:spacing w:after="0" w:line="240" w:lineRule="auto"/>
        <w:ind w:firstLine="567"/>
        <w:jc w:val="both"/>
        <w:rPr>
          <w:rFonts w:ascii="Times New Roman" w:hAnsi="Times New Roman"/>
          <w:color w:val="000000"/>
          <w:sz w:val="20"/>
          <w:szCs w:val="20"/>
        </w:rPr>
      </w:pPr>
    </w:p>
    <w:p w14:paraId="54672041"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Відповідальність сторін за порушення договору</w:t>
      </w:r>
    </w:p>
    <w:p w14:paraId="134D476A" w14:textId="77777777" w:rsidR="00710412" w:rsidRPr="005953B3" w:rsidRDefault="00710412" w:rsidP="00003E5F">
      <w:pPr>
        <w:widowControl w:val="0"/>
        <w:spacing w:after="0" w:line="240" w:lineRule="auto"/>
        <w:jc w:val="center"/>
        <w:rPr>
          <w:rFonts w:ascii="Times New Roman" w:hAnsi="Times New Roman"/>
          <w:b/>
          <w:sz w:val="20"/>
          <w:szCs w:val="20"/>
          <w:lang w:eastAsia="ru-RU"/>
        </w:rPr>
      </w:pPr>
    </w:p>
    <w:p w14:paraId="16B97345"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43. Сторони несуть відповідальність за невиконання умов цього договору відповідно до цього договору або закону.</w:t>
      </w:r>
    </w:p>
    <w:p w14:paraId="6387D5A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44.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14:paraId="6D1CAC0D"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Нарахування пені починається з першого робочого дня, що настає за останнім днем граничного строку внесення плати за послуги.</w:t>
      </w:r>
    </w:p>
    <w:p w14:paraId="00017200"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14:paraId="527F2677"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 xml:space="preserve">45.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14:paraId="72F39379"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14:paraId="056D7468"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14:paraId="53177F8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14:paraId="4784AF18"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14:paraId="483DFD04"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14:paraId="0D205F5E"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47.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14:paraId="2DF7559E"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48.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14:paraId="049C5848"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sidR="00B1030C">
        <w:rPr>
          <w:rFonts w:ascii="Times New Roman" w:hAnsi="Times New Roman"/>
          <w:sz w:val="20"/>
          <w:szCs w:val="20"/>
          <w:lang w:eastAsia="ru-RU"/>
        </w:rPr>
        <w:t xml:space="preserve"> </w:t>
      </w:r>
      <w:r w:rsidRPr="005D21B4">
        <w:rPr>
          <w:rFonts w:ascii="Times New Roman" w:hAnsi="Times New Roman"/>
          <w:spacing w:val="-4"/>
          <w:sz w:val="20"/>
          <w:szCs w:val="20"/>
          <w:lang w:eastAsia="ru-RU"/>
        </w:rPr>
        <w:t>27 грудня 2018 р. № 1145 (Офіційний вісник України, 2019 р., № 4, ст. 133).</w:t>
      </w:r>
    </w:p>
    <w:p w14:paraId="7CF37960"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14:paraId="2384530F" w14:textId="77777777" w:rsidR="00670982" w:rsidRDefault="00003E5F" w:rsidP="00670982">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lastRenderedPageBreak/>
        <w:t>49.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r w:rsidR="00E5212F">
        <w:rPr>
          <w:rFonts w:ascii="Times New Roman" w:hAnsi="Times New Roman"/>
          <w:sz w:val="20"/>
          <w:szCs w:val="20"/>
          <w:lang w:eastAsia="ru-RU"/>
        </w:rPr>
        <w:t xml:space="preserve"> </w:t>
      </w:r>
    </w:p>
    <w:p w14:paraId="2673319B" w14:textId="77777777" w:rsidR="003A57CD" w:rsidRDefault="00003E5F" w:rsidP="00670982">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14:paraId="2C42C1E7" w14:textId="77777777" w:rsidR="00003E5F" w:rsidRDefault="00003E5F" w:rsidP="00003E5F">
      <w:pPr>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Строк дії договору, порядок і умови внесення до нього змін,</w:t>
      </w:r>
      <w:r w:rsidR="005953B3" w:rsidRPr="005953B3">
        <w:rPr>
          <w:rFonts w:ascii="Times New Roman" w:hAnsi="Times New Roman"/>
          <w:b/>
          <w:sz w:val="20"/>
          <w:szCs w:val="20"/>
          <w:lang w:eastAsia="ru-RU"/>
        </w:rPr>
        <w:t xml:space="preserve"> </w:t>
      </w:r>
      <w:r w:rsidRPr="005953B3">
        <w:rPr>
          <w:rFonts w:ascii="Times New Roman" w:hAnsi="Times New Roman"/>
          <w:b/>
          <w:sz w:val="20"/>
          <w:szCs w:val="20"/>
          <w:lang w:eastAsia="ru-RU"/>
        </w:rPr>
        <w:t>продовження строку його дії та розірвання</w:t>
      </w:r>
    </w:p>
    <w:p w14:paraId="18159668" w14:textId="77777777" w:rsidR="00710412" w:rsidRPr="005953B3" w:rsidRDefault="00710412" w:rsidP="00003E5F">
      <w:pPr>
        <w:spacing w:after="0" w:line="240" w:lineRule="auto"/>
        <w:jc w:val="center"/>
        <w:rPr>
          <w:rFonts w:ascii="Times New Roman" w:hAnsi="Times New Roman"/>
          <w:b/>
          <w:sz w:val="20"/>
          <w:szCs w:val="20"/>
          <w:lang w:eastAsia="ru-RU"/>
        </w:rPr>
      </w:pPr>
    </w:p>
    <w:p w14:paraId="0F37E54E"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50. Цей договір набирає чинності з моменту акцептування його споживачем, але не раніше ніж через 30 днів з моменту опублікування і діє протягом одного року з дати набрання чинності.</w:t>
      </w:r>
    </w:p>
    <w:p w14:paraId="6E64ACC9" w14:textId="77777777" w:rsidR="00003E5F" w:rsidRPr="005D21B4" w:rsidRDefault="00003E5F" w:rsidP="00003E5F">
      <w:pPr>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14:paraId="274597DA"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14:paraId="33DF5159" w14:textId="77777777" w:rsidR="003A32D2" w:rsidRPr="005D21B4" w:rsidRDefault="00003E5F" w:rsidP="008F4A6E">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53.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14:paraId="1940A44B" w14:textId="77777777" w:rsidR="00003E5F" w:rsidRDefault="00003E5F" w:rsidP="00003E5F">
      <w:pPr>
        <w:widowControl w:val="0"/>
        <w:spacing w:after="0" w:line="240" w:lineRule="auto"/>
        <w:jc w:val="center"/>
        <w:rPr>
          <w:rFonts w:ascii="Times New Roman" w:hAnsi="Times New Roman"/>
          <w:b/>
          <w:sz w:val="20"/>
          <w:szCs w:val="20"/>
          <w:lang w:eastAsia="ru-RU"/>
        </w:rPr>
      </w:pPr>
      <w:r w:rsidRPr="005953B3">
        <w:rPr>
          <w:rFonts w:ascii="Times New Roman" w:hAnsi="Times New Roman"/>
          <w:b/>
          <w:sz w:val="20"/>
          <w:szCs w:val="20"/>
          <w:lang w:eastAsia="ru-RU"/>
        </w:rPr>
        <w:t>Прикінцеві положення</w:t>
      </w:r>
    </w:p>
    <w:p w14:paraId="5FEB865E" w14:textId="77777777" w:rsidR="003A32D2" w:rsidRPr="005953B3" w:rsidRDefault="003A32D2" w:rsidP="00003E5F">
      <w:pPr>
        <w:widowControl w:val="0"/>
        <w:spacing w:after="0" w:line="240" w:lineRule="auto"/>
        <w:jc w:val="center"/>
        <w:rPr>
          <w:rFonts w:ascii="Times New Roman" w:hAnsi="Times New Roman"/>
          <w:b/>
          <w:sz w:val="20"/>
          <w:szCs w:val="20"/>
          <w:lang w:eastAsia="ru-RU"/>
        </w:rPr>
      </w:pPr>
    </w:p>
    <w:p w14:paraId="698EBC08" w14:textId="77777777" w:rsidR="00003E5F" w:rsidRPr="005D21B4" w:rsidRDefault="00003E5F" w:rsidP="00003E5F">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54.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14:paraId="23D070B9" w14:textId="77777777" w:rsidR="00D74EBB" w:rsidRDefault="00D74EBB" w:rsidP="00D74EBB">
      <w:pPr>
        <w:widowControl w:val="0"/>
        <w:spacing w:after="0" w:line="240" w:lineRule="auto"/>
        <w:ind w:firstLine="567"/>
        <w:jc w:val="both"/>
        <w:rPr>
          <w:rFonts w:ascii="Times New Roman" w:hAnsi="Times New Roman"/>
          <w:sz w:val="20"/>
          <w:szCs w:val="20"/>
          <w:lang w:eastAsia="ru-RU"/>
        </w:rPr>
      </w:pPr>
      <w:r w:rsidRPr="005D21B4">
        <w:rPr>
          <w:rFonts w:ascii="Times New Roman" w:hAnsi="Times New Roman"/>
          <w:sz w:val="20"/>
          <w:szCs w:val="20"/>
          <w:lang w:eastAsia="ru-RU"/>
        </w:rPr>
        <w:t>55. Споживач надає право Виконавцю, відповідно до закону України «Про захист персональних даних», безстроково, здійснювати обробку персональних даних Споживача у зв’язку з укладанням та виконанням цього Договору.</w:t>
      </w:r>
    </w:p>
    <w:p w14:paraId="0E813FAD" w14:textId="77777777" w:rsidR="00681D9E" w:rsidRPr="00710412" w:rsidRDefault="00681D9E" w:rsidP="00681D9E">
      <w:pPr>
        <w:spacing w:after="0" w:line="240" w:lineRule="auto"/>
        <w:ind w:firstLine="567"/>
        <w:jc w:val="both"/>
        <w:rPr>
          <w:rFonts w:ascii="Times New Roman" w:hAnsi="Times New Roman"/>
          <w:sz w:val="20"/>
          <w:szCs w:val="20"/>
        </w:rPr>
      </w:pPr>
      <w:r w:rsidRPr="00710412">
        <w:rPr>
          <w:rFonts w:ascii="Times New Roman" w:hAnsi="Times New Roman"/>
          <w:sz w:val="20"/>
          <w:szCs w:val="20"/>
        </w:rPr>
        <w:t>Невід’ємною частиною цього договору є наступні додатки:</w:t>
      </w:r>
    </w:p>
    <w:p w14:paraId="0F749ADB" w14:textId="77777777" w:rsidR="00CE4625" w:rsidRPr="00710412" w:rsidRDefault="00CE4625" w:rsidP="00CE4625">
      <w:pPr>
        <w:widowControl w:val="0"/>
        <w:spacing w:after="0" w:line="240" w:lineRule="auto"/>
        <w:jc w:val="both"/>
        <w:rPr>
          <w:rFonts w:ascii="Times New Roman" w:hAnsi="Times New Roman"/>
          <w:sz w:val="20"/>
          <w:szCs w:val="20"/>
        </w:rPr>
      </w:pPr>
      <w:r w:rsidRPr="00710412">
        <w:rPr>
          <w:rFonts w:ascii="Times New Roman" w:hAnsi="Times New Roman"/>
          <w:sz w:val="20"/>
          <w:szCs w:val="20"/>
        </w:rPr>
        <w:t>Додаток № 1 «Інші умови Договору»</w:t>
      </w:r>
    </w:p>
    <w:p w14:paraId="07657038" w14:textId="77777777" w:rsidR="00CE4625" w:rsidRPr="00710412" w:rsidRDefault="00CE4625" w:rsidP="00CE4625">
      <w:pPr>
        <w:widowControl w:val="0"/>
        <w:spacing w:after="0" w:line="240" w:lineRule="auto"/>
        <w:jc w:val="both"/>
        <w:rPr>
          <w:rFonts w:ascii="Times New Roman" w:hAnsi="Times New Roman"/>
          <w:sz w:val="20"/>
          <w:szCs w:val="20"/>
        </w:rPr>
      </w:pPr>
      <w:r w:rsidRPr="00710412">
        <w:rPr>
          <w:rFonts w:ascii="Times New Roman" w:hAnsi="Times New Roman"/>
          <w:sz w:val="20"/>
          <w:szCs w:val="20"/>
        </w:rPr>
        <w:t>Додаток № 2 «Характеристика об’єктів та вузлів обліку»</w:t>
      </w:r>
    </w:p>
    <w:p w14:paraId="598ED1B5" w14:textId="77777777" w:rsidR="00CE4625" w:rsidRPr="00710412" w:rsidRDefault="00CE4625" w:rsidP="00CE4625">
      <w:pPr>
        <w:widowControl w:val="0"/>
        <w:spacing w:after="0" w:line="240" w:lineRule="auto"/>
        <w:jc w:val="both"/>
        <w:rPr>
          <w:rFonts w:ascii="Times New Roman" w:hAnsi="Times New Roman"/>
          <w:sz w:val="20"/>
          <w:szCs w:val="20"/>
        </w:rPr>
      </w:pPr>
      <w:r w:rsidRPr="00710412">
        <w:rPr>
          <w:rFonts w:ascii="Times New Roman" w:hAnsi="Times New Roman"/>
          <w:sz w:val="20"/>
          <w:szCs w:val="20"/>
        </w:rPr>
        <w:t>Додаток № 3 «Зразок звіту про обсяги використаної води»</w:t>
      </w:r>
    </w:p>
    <w:p w14:paraId="571003E4" w14:textId="77777777" w:rsidR="00CE4625" w:rsidRPr="00710412" w:rsidRDefault="00CE4625" w:rsidP="00CE4625">
      <w:pPr>
        <w:widowControl w:val="0"/>
        <w:spacing w:after="0" w:line="240" w:lineRule="auto"/>
        <w:jc w:val="both"/>
        <w:rPr>
          <w:rFonts w:ascii="Times New Roman" w:hAnsi="Times New Roman"/>
          <w:sz w:val="20"/>
          <w:szCs w:val="20"/>
        </w:rPr>
      </w:pPr>
      <w:r w:rsidRPr="00710412">
        <w:rPr>
          <w:rFonts w:ascii="Times New Roman" w:hAnsi="Times New Roman"/>
          <w:sz w:val="20"/>
          <w:szCs w:val="20"/>
        </w:rPr>
        <w:t>Додаток № 4 «Вимоги до складу та властивостей стічних вод, що скидаються до системи централізованого водовідведення м. Чернівців»</w:t>
      </w:r>
    </w:p>
    <w:p w14:paraId="1C721454" w14:textId="77777777" w:rsidR="005D21B4" w:rsidRDefault="00CE4625" w:rsidP="00CE4625">
      <w:pPr>
        <w:widowControl w:val="0"/>
        <w:spacing w:after="0" w:line="240" w:lineRule="auto"/>
        <w:jc w:val="both"/>
        <w:rPr>
          <w:rFonts w:ascii="Times New Roman" w:hAnsi="Times New Roman"/>
          <w:sz w:val="20"/>
          <w:szCs w:val="20"/>
        </w:rPr>
      </w:pPr>
      <w:r w:rsidRPr="00710412">
        <w:rPr>
          <w:rFonts w:ascii="Times New Roman" w:hAnsi="Times New Roman"/>
          <w:sz w:val="20"/>
          <w:szCs w:val="20"/>
        </w:rPr>
        <w:t>Додаток № 5 «Характеристика комерційного вузла (вузлів) обліку»</w:t>
      </w:r>
      <w:r w:rsidR="00670982">
        <w:rPr>
          <w:rFonts w:ascii="Times New Roman" w:hAnsi="Times New Roman"/>
          <w:sz w:val="20"/>
          <w:szCs w:val="20"/>
        </w:rPr>
        <w:t>.</w:t>
      </w:r>
    </w:p>
    <w:p w14:paraId="5F828D77" w14:textId="77777777" w:rsidR="009379AF" w:rsidRPr="00CE4625" w:rsidRDefault="009379AF" w:rsidP="00CE4625">
      <w:pPr>
        <w:widowControl w:val="0"/>
        <w:spacing w:after="0" w:line="240" w:lineRule="auto"/>
        <w:jc w:val="both"/>
        <w:rPr>
          <w:rFonts w:ascii="Times New Roman" w:hAnsi="Times New Roman"/>
          <w:sz w:val="20"/>
          <w:szCs w:val="20"/>
          <w:lang w:val="ru-RU" w:eastAsia="ru-RU"/>
        </w:rPr>
      </w:pPr>
    </w:p>
    <w:p w14:paraId="2E79FBDA" w14:textId="77777777" w:rsidR="00003E5F" w:rsidRPr="005D21B4" w:rsidRDefault="00E62878" w:rsidP="00003E5F">
      <w:pPr>
        <w:spacing w:after="0" w:line="240" w:lineRule="auto"/>
        <w:rPr>
          <w:rFonts w:ascii="Times New Roman" w:hAnsi="Times New Roman"/>
          <w:sz w:val="20"/>
          <w:szCs w:val="20"/>
          <w:lang w:eastAsia="ru-RU"/>
        </w:rPr>
      </w:pPr>
      <w:r w:rsidRPr="005D21B4">
        <w:rPr>
          <w:rFonts w:ascii="Times New Roman" w:hAnsi="Times New Roman"/>
          <w:sz w:val="20"/>
          <w:szCs w:val="20"/>
          <w:lang w:eastAsia="ru-RU"/>
        </w:rPr>
        <w:t xml:space="preserve">          </w:t>
      </w:r>
      <w:r w:rsidR="00CE4625">
        <w:rPr>
          <w:rFonts w:ascii="Times New Roman" w:hAnsi="Times New Roman"/>
          <w:sz w:val="20"/>
          <w:szCs w:val="20"/>
          <w:lang w:eastAsia="ru-RU"/>
        </w:rPr>
        <w:t xml:space="preserve">                      </w:t>
      </w:r>
      <w:r w:rsidR="00003E5F" w:rsidRPr="005D21B4">
        <w:rPr>
          <w:rFonts w:ascii="Times New Roman" w:hAnsi="Times New Roman"/>
          <w:sz w:val="20"/>
          <w:szCs w:val="20"/>
          <w:lang w:eastAsia="ru-RU"/>
        </w:rPr>
        <w:t>Реквізити Виконавця</w:t>
      </w:r>
      <w:r w:rsidRPr="005D21B4">
        <w:rPr>
          <w:rFonts w:ascii="Times New Roman" w:hAnsi="Times New Roman"/>
          <w:sz w:val="20"/>
          <w:szCs w:val="20"/>
          <w:lang w:eastAsia="ru-RU"/>
        </w:rPr>
        <w:t xml:space="preserve">                                                 </w:t>
      </w:r>
      <w:r w:rsidR="00366CCB">
        <w:rPr>
          <w:rFonts w:ascii="Times New Roman" w:hAnsi="Times New Roman"/>
          <w:sz w:val="20"/>
          <w:szCs w:val="20"/>
          <w:lang w:eastAsia="ru-RU"/>
        </w:rPr>
        <w:t xml:space="preserve">                 </w:t>
      </w:r>
      <w:r w:rsidRPr="005D21B4">
        <w:rPr>
          <w:rFonts w:ascii="Times New Roman" w:hAnsi="Times New Roman"/>
          <w:sz w:val="20"/>
          <w:szCs w:val="20"/>
          <w:lang w:eastAsia="ru-RU"/>
        </w:rPr>
        <w:t>Реквізити  Споживача</w:t>
      </w:r>
    </w:p>
    <w:tbl>
      <w:tblPr>
        <w:tblStyle w:val="a5"/>
        <w:tblW w:w="10348" w:type="dxa"/>
        <w:tblInd w:w="-5" w:type="dxa"/>
        <w:tblLook w:val="04A0" w:firstRow="1" w:lastRow="0" w:firstColumn="1" w:lastColumn="0" w:noHBand="0" w:noVBand="1"/>
      </w:tblPr>
      <w:tblGrid>
        <w:gridCol w:w="5387"/>
        <w:gridCol w:w="4961"/>
      </w:tblGrid>
      <w:tr w:rsidR="00E62878" w:rsidRPr="005D21B4" w14:paraId="155A7397" w14:textId="77777777" w:rsidTr="00CE4625">
        <w:tc>
          <w:tcPr>
            <w:tcW w:w="5387" w:type="dxa"/>
          </w:tcPr>
          <w:p w14:paraId="18BFAA12" w14:textId="77777777" w:rsidR="00E62878" w:rsidRPr="005D21B4" w:rsidRDefault="00E62878" w:rsidP="00E62878">
            <w:pPr>
              <w:rPr>
                <w:rFonts w:ascii="Times New Roman" w:hAnsi="Times New Roman"/>
                <w:sz w:val="20"/>
                <w:szCs w:val="20"/>
              </w:rPr>
            </w:pPr>
            <w:r w:rsidRPr="00710412">
              <w:rPr>
                <w:rFonts w:ascii="Times New Roman" w:hAnsi="Times New Roman"/>
                <w:b/>
                <w:sz w:val="20"/>
                <w:szCs w:val="20"/>
              </w:rPr>
              <w:t>Комунальне підприємство «Чернівціводоканал</w:t>
            </w:r>
            <w:r w:rsidRPr="005D21B4">
              <w:rPr>
                <w:rFonts w:ascii="Times New Roman" w:hAnsi="Times New Roman"/>
                <w:sz w:val="20"/>
                <w:szCs w:val="20"/>
              </w:rPr>
              <w:t>»</w:t>
            </w:r>
          </w:p>
          <w:p w14:paraId="0BEC4025"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Код ЄДРПОУ №</w:t>
            </w:r>
            <w:r w:rsidR="002F4454">
              <w:rPr>
                <w:rFonts w:ascii="Times New Roman" w:hAnsi="Times New Roman"/>
                <w:sz w:val="20"/>
                <w:szCs w:val="20"/>
              </w:rPr>
              <w:t xml:space="preserve"> </w:t>
            </w:r>
            <w:r w:rsidRPr="005D21B4">
              <w:rPr>
                <w:rFonts w:ascii="Times New Roman" w:hAnsi="Times New Roman"/>
                <w:sz w:val="20"/>
                <w:szCs w:val="20"/>
              </w:rPr>
              <w:t>03361780</w:t>
            </w:r>
          </w:p>
          <w:p w14:paraId="0165897C"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58023, м.</w:t>
            </w:r>
            <w:r w:rsidR="00C11F02" w:rsidRPr="007C5188">
              <w:rPr>
                <w:rFonts w:ascii="Times New Roman" w:hAnsi="Times New Roman"/>
                <w:sz w:val="20"/>
                <w:szCs w:val="20"/>
              </w:rPr>
              <w:t xml:space="preserve"> </w:t>
            </w:r>
            <w:r w:rsidRPr="005D21B4">
              <w:rPr>
                <w:rFonts w:ascii="Times New Roman" w:hAnsi="Times New Roman"/>
                <w:sz w:val="20"/>
                <w:szCs w:val="20"/>
              </w:rPr>
              <w:t>Чернівці, вул.</w:t>
            </w:r>
            <w:r w:rsidR="00C11F02" w:rsidRPr="007C5188">
              <w:rPr>
                <w:rFonts w:ascii="Times New Roman" w:hAnsi="Times New Roman"/>
                <w:sz w:val="20"/>
                <w:szCs w:val="20"/>
              </w:rPr>
              <w:t xml:space="preserve"> </w:t>
            </w:r>
            <w:r w:rsidRPr="005D21B4">
              <w:rPr>
                <w:rFonts w:ascii="Times New Roman" w:hAnsi="Times New Roman"/>
                <w:sz w:val="20"/>
                <w:szCs w:val="20"/>
              </w:rPr>
              <w:t>Комунальників,5</w:t>
            </w:r>
          </w:p>
          <w:p w14:paraId="2F581CCF" w14:textId="77777777" w:rsidR="00E62878" w:rsidRPr="005D21B4" w:rsidRDefault="00171C39" w:rsidP="00E62878">
            <w:pPr>
              <w:rPr>
                <w:rFonts w:ascii="Times New Roman" w:hAnsi="Times New Roman"/>
                <w:sz w:val="20"/>
                <w:szCs w:val="20"/>
              </w:rPr>
            </w:pPr>
            <w:r>
              <w:rPr>
                <w:rFonts w:ascii="Times New Roman" w:hAnsi="Times New Roman"/>
                <w:sz w:val="20"/>
                <w:szCs w:val="20"/>
              </w:rPr>
              <w:t>IBAN № UA</w:t>
            </w:r>
            <w:r w:rsidR="002F4454">
              <w:rPr>
                <w:rFonts w:ascii="Times New Roman" w:hAnsi="Times New Roman"/>
                <w:sz w:val="20"/>
                <w:szCs w:val="20"/>
              </w:rPr>
              <w:t xml:space="preserve"> </w:t>
            </w:r>
            <w:r>
              <w:rPr>
                <w:rFonts w:ascii="Times New Roman" w:hAnsi="Times New Roman"/>
                <w:sz w:val="20"/>
                <w:szCs w:val="20"/>
              </w:rPr>
              <w:t>16 305299 00000 260000 1181 0345</w:t>
            </w:r>
            <w:r w:rsidR="00E62878" w:rsidRPr="005D21B4">
              <w:rPr>
                <w:rFonts w:ascii="Times New Roman" w:hAnsi="Times New Roman"/>
                <w:sz w:val="20"/>
                <w:szCs w:val="20"/>
              </w:rPr>
              <w:t xml:space="preserve">  </w:t>
            </w:r>
          </w:p>
          <w:p w14:paraId="625604F8" w14:textId="77777777" w:rsidR="00E62878" w:rsidRPr="005D21B4" w:rsidRDefault="00171C39" w:rsidP="00E62878">
            <w:pPr>
              <w:rPr>
                <w:rFonts w:ascii="Times New Roman" w:hAnsi="Times New Roman"/>
                <w:sz w:val="20"/>
                <w:szCs w:val="20"/>
              </w:rPr>
            </w:pPr>
            <w:r>
              <w:rPr>
                <w:rFonts w:ascii="Times New Roman" w:hAnsi="Times New Roman"/>
                <w:sz w:val="20"/>
                <w:szCs w:val="20"/>
              </w:rPr>
              <w:t>у</w:t>
            </w:r>
            <w:r w:rsidR="00EC1A2C">
              <w:rPr>
                <w:rFonts w:ascii="Times New Roman" w:hAnsi="Times New Roman"/>
                <w:sz w:val="20"/>
                <w:szCs w:val="20"/>
              </w:rPr>
              <w:t xml:space="preserve"> АТ</w:t>
            </w:r>
            <w:r w:rsidR="00E62878" w:rsidRPr="005D21B4">
              <w:rPr>
                <w:rFonts w:ascii="Times New Roman" w:hAnsi="Times New Roman"/>
                <w:sz w:val="20"/>
                <w:szCs w:val="20"/>
              </w:rPr>
              <w:t xml:space="preserve"> </w:t>
            </w:r>
            <w:r>
              <w:rPr>
                <w:rFonts w:ascii="Times New Roman" w:hAnsi="Times New Roman"/>
                <w:sz w:val="20"/>
                <w:szCs w:val="20"/>
              </w:rPr>
              <w:t>КБ «Приватбанк</w:t>
            </w:r>
            <w:r w:rsidR="00E62878" w:rsidRPr="005D21B4">
              <w:rPr>
                <w:rFonts w:ascii="Times New Roman" w:hAnsi="Times New Roman"/>
                <w:sz w:val="20"/>
                <w:szCs w:val="20"/>
              </w:rPr>
              <w:t>»</w:t>
            </w:r>
          </w:p>
          <w:p w14:paraId="19098649" w14:textId="77777777" w:rsidR="00E62878" w:rsidRPr="005D21B4" w:rsidRDefault="00171C39" w:rsidP="00E62878">
            <w:pPr>
              <w:rPr>
                <w:rFonts w:ascii="Times New Roman" w:hAnsi="Times New Roman"/>
                <w:sz w:val="20"/>
                <w:szCs w:val="20"/>
              </w:rPr>
            </w:pPr>
            <w:r>
              <w:rPr>
                <w:rFonts w:ascii="Times New Roman" w:hAnsi="Times New Roman"/>
                <w:sz w:val="20"/>
                <w:szCs w:val="20"/>
              </w:rPr>
              <w:t>МФО 305299</w:t>
            </w:r>
            <w:r w:rsidR="00E62878" w:rsidRPr="005D21B4">
              <w:rPr>
                <w:rFonts w:ascii="Times New Roman" w:hAnsi="Times New Roman"/>
                <w:sz w:val="20"/>
                <w:szCs w:val="20"/>
              </w:rPr>
              <w:t xml:space="preserve">, ІПН 033617824128 </w:t>
            </w:r>
          </w:p>
          <w:p w14:paraId="1D7154C5"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Свід. № 100289062</w:t>
            </w:r>
          </w:p>
          <w:p w14:paraId="1FCDD087"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тел./факс 54-46-01, 54-18-46</w:t>
            </w:r>
            <w:r w:rsidR="00D52907">
              <w:rPr>
                <w:rFonts w:ascii="Times New Roman" w:hAnsi="Times New Roman"/>
                <w:sz w:val="20"/>
                <w:szCs w:val="20"/>
              </w:rPr>
              <w:t>; 050-374-09-73</w:t>
            </w:r>
            <w:r w:rsidRPr="005D21B4">
              <w:rPr>
                <w:rFonts w:ascii="Times New Roman" w:hAnsi="Times New Roman"/>
                <w:sz w:val="20"/>
                <w:szCs w:val="20"/>
              </w:rPr>
              <w:t xml:space="preserve"> </w:t>
            </w:r>
          </w:p>
          <w:p w14:paraId="35C57F0B"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Е-mail: info.voda@gmail.com</w:t>
            </w:r>
          </w:p>
          <w:p w14:paraId="74A7A514" w14:textId="77777777" w:rsidR="00E62878" w:rsidRPr="005D21B4" w:rsidRDefault="00E62878" w:rsidP="00E62878">
            <w:pPr>
              <w:rPr>
                <w:rFonts w:ascii="Times New Roman" w:hAnsi="Times New Roman"/>
                <w:sz w:val="20"/>
                <w:szCs w:val="20"/>
              </w:rPr>
            </w:pPr>
            <w:r w:rsidRPr="005D21B4">
              <w:rPr>
                <w:rFonts w:ascii="Times New Roman" w:hAnsi="Times New Roman"/>
                <w:sz w:val="20"/>
                <w:szCs w:val="20"/>
              </w:rPr>
              <w:t>офіційний веб-сайт: https://vodokanal.cv.ua/.</w:t>
            </w:r>
          </w:p>
          <w:p w14:paraId="5E74F988" w14:textId="77777777" w:rsidR="00004E34" w:rsidRPr="005D21B4" w:rsidRDefault="00004E34" w:rsidP="00003E5F">
            <w:pPr>
              <w:rPr>
                <w:rFonts w:ascii="Times New Roman" w:hAnsi="Times New Roman"/>
                <w:sz w:val="20"/>
                <w:szCs w:val="20"/>
              </w:rPr>
            </w:pPr>
          </w:p>
          <w:p w14:paraId="4895CD9E" w14:textId="77777777" w:rsidR="00E8494B" w:rsidRPr="005D21B4" w:rsidRDefault="0052663A" w:rsidP="00E8494B">
            <w:pPr>
              <w:rPr>
                <w:rFonts w:ascii="Times New Roman" w:hAnsi="Times New Roman"/>
                <w:sz w:val="20"/>
                <w:szCs w:val="20"/>
              </w:rPr>
            </w:pPr>
            <w:r>
              <w:rPr>
                <w:rFonts w:ascii="Times New Roman" w:hAnsi="Times New Roman"/>
                <w:sz w:val="20"/>
                <w:szCs w:val="20"/>
              </w:rPr>
              <w:t>Начал</w:t>
            </w:r>
            <w:r w:rsidR="00DA5E8F">
              <w:rPr>
                <w:rFonts w:ascii="Times New Roman" w:hAnsi="Times New Roman"/>
                <w:sz w:val="20"/>
                <w:szCs w:val="20"/>
              </w:rPr>
              <w:t>ьник</w:t>
            </w:r>
            <w:r w:rsidR="00171C39">
              <w:rPr>
                <w:rFonts w:ascii="Times New Roman" w:hAnsi="Times New Roman"/>
                <w:sz w:val="20"/>
                <w:szCs w:val="20"/>
              </w:rPr>
              <w:t xml:space="preserve"> </w:t>
            </w:r>
            <w:r w:rsidR="00E8494B">
              <w:rPr>
                <w:rFonts w:ascii="Times New Roman" w:hAnsi="Times New Roman"/>
                <w:sz w:val="20"/>
                <w:szCs w:val="20"/>
              </w:rPr>
              <w:t>Центру обслуговування споживачів (служби)</w:t>
            </w:r>
          </w:p>
          <w:p w14:paraId="35FDFFDD" w14:textId="77777777" w:rsidR="003C6C6D" w:rsidRDefault="003C6C6D" w:rsidP="00003E5F">
            <w:pPr>
              <w:rPr>
                <w:rFonts w:ascii="Times New Roman" w:hAnsi="Times New Roman"/>
                <w:sz w:val="20"/>
                <w:szCs w:val="20"/>
              </w:rPr>
            </w:pPr>
          </w:p>
          <w:p w14:paraId="6C4D967A" w14:textId="77777777" w:rsidR="00E62878" w:rsidRPr="005D21B4" w:rsidRDefault="00E62878" w:rsidP="00003E5F">
            <w:pPr>
              <w:rPr>
                <w:rFonts w:ascii="Times New Roman" w:hAnsi="Times New Roman"/>
                <w:sz w:val="20"/>
                <w:szCs w:val="20"/>
              </w:rPr>
            </w:pPr>
            <w:r w:rsidRPr="005D21B4">
              <w:rPr>
                <w:rFonts w:ascii="Times New Roman" w:hAnsi="Times New Roman"/>
                <w:sz w:val="20"/>
                <w:szCs w:val="20"/>
              </w:rPr>
              <w:t>_</w:t>
            </w:r>
            <w:r w:rsidR="003A32D2">
              <w:rPr>
                <w:rFonts w:ascii="Times New Roman" w:hAnsi="Times New Roman"/>
                <w:sz w:val="20"/>
                <w:szCs w:val="20"/>
              </w:rPr>
              <w:t>___________________</w:t>
            </w:r>
            <w:r w:rsidR="003C6C6D">
              <w:rPr>
                <w:rFonts w:ascii="Times New Roman" w:hAnsi="Times New Roman"/>
                <w:sz w:val="20"/>
                <w:szCs w:val="20"/>
              </w:rPr>
              <w:t>_______</w:t>
            </w:r>
            <w:r w:rsidR="003A32D2">
              <w:rPr>
                <w:rFonts w:ascii="Times New Roman" w:hAnsi="Times New Roman"/>
                <w:sz w:val="20"/>
                <w:szCs w:val="20"/>
              </w:rPr>
              <w:t xml:space="preserve"> </w:t>
            </w:r>
            <w:r w:rsidR="00E8494B">
              <w:rPr>
                <w:rFonts w:ascii="Times New Roman" w:hAnsi="Times New Roman"/>
                <w:sz w:val="20"/>
                <w:szCs w:val="20"/>
              </w:rPr>
              <w:t>Оксана ПОБЄДА</w:t>
            </w:r>
          </w:p>
          <w:p w14:paraId="7792B450" w14:textId="77777777" w:rsidR="00E62878" w:rsidRPr="005D21B4" w:rsidRDefault="00E62878" w:rsidP="00003E5F">
            <w:pPr>
              <w:rPr>
                <w:rFonts w:ascii="Times New Roman" w:hAnsi="Times New Roman"/>
                <w:sz w:val="20"/>
                <w:szCs w:val="20"/>
              </w:rPr>
            </w:pPr>
          </w:p>
        </w:tc>
        <w:tc>
          <w:tcPr>
            <w:tcW w:w="4961" w:type="dxa"/>
          </w:tcPr>
          <w:p w14:paraId="521C53C7" w14:textId="77777777" w:rsidR="00D12853" w:rsidRDefault="00D12853" w:rsidP="00EA778F">
            <w:pPr>
              <w:rPr>
                <w:rFonts w:ascii="Times New Roman" w:hAnsi="Times New Roman"/>
                <w:sz w:val="20"/>
                <w:szCs w:val="20"/>
              </w:rPr>
            </w:pPr>
          </w:p>
          <w:p w14:paraId="23C6D6BB" w14:textId="77777777" w:rsidR="002F4454" w:rsidRDefault="002F4454" w:rsidP="00EA778F">
            <w:pPr>
              <w:rPr>
                <w:rFonts w:ascii="Times New Roman" w:hAnsi="Times New Roman"/>
                <w:sz w:val="20"/>
                <w:szCs w:val="20"/>
              </w:rPr>
            </w:pPr>
          </w:p>
          <w:p w14:paraId="1E288AD1" w14:textId="77777777" w:rsidR="002F4454" w:rsidRDefault="002F4454" w:rsidP="00EA778F">
            <w:pPr>
              <w:rPr>
                <w:rFonts w:ascii="Times New Roman" w:hAnsi="Times New Roman"/>
                <w:sz w:val="20"/>
                <w:szCs w:val="20"/>
              </w:rPr>
            </w:pPr>
          </w:p>
          <w:p w14:paraId="14624753" w14:textId="77777777" w:rsidR="002F4454" w:rsidRDefault="002F4454" w:rsidP="00EA778F">
            <w:pPr>
              <w:rPr>
                <w:rFonts w:ascii="Times New Roman" w:hAnsi="Times New Roman"/>
                <w:sz w:val="20"/>
                <w:szCs w:val="20"/>
              </w:rPr>
            </w:pPr>
          </w:p>
          <w:p w14:paraId="1956F500" w14:textId="77777777" w:rsidR="002F4454" w:rsidRDefault="002F4454" w:rsidP="00EA778F">
            <w:pPr>
              <w:rPr>
                <w:rFonts w:ascii="Times New Roman" w:hAnsi="Times New Roman"/>
                <w:sz w:val="20"/>
                <w:szCs w:val="20"/>
              </w:rPr>
            </w:pPr>
          </w:p>
          <w:p w14:paraId="3801BD2B" w14:textId="77777777" w:rsidR="002F4454" w:rsidRDefault="002F4454" w:rsidP="00EA778F">
            <w:pPr>
              <w:rPr>
                <w:rFonts w:ascii="Times New Roman" w:hAnsi="Times New Roman"/>
                <w:sz w:val="20"/>
                <w:szCs w:val="20"/>
              </w:rPr>
            </w:pPr>
          </w:p>
          <w:p w14:paraId="35C2EEFE" w14:textId="77777777" w:rsidR="002F4454" w:rsidRDefault="002F4454" w:rsidP="00EA778F">
            <w:pPr>
              <w:rPr>
                <w:rFonts w:ascii="Times New Roman" w:hAnsi="Times New Roman"/>
                <w:sz w:val="20"/>
                <w:szCs w:val="20"/>
              </w:rPr>
            </w:pPr>
          </w:p>
          <w:p w14:paraId="12574DFC" w14:textId="77777777" w:rsidR="002F4454" w:rsidRDefault="002F4454" w:rsidP="00EA778F">
            <w:pPr>
              <w:rPr>
                <w:rFonts w:ascii="Times New Roman" w:hAnsi="Times New Roman"/>
                <w:sz w:val="20"/>
                <w:szCs w:val="20"/>
              </w:rPr>
            </w:pPr>
          </w:p>
          <w:p w14:paraId="3A576981" w14:textId="77777777" w:rsidR="00711A2A" w:rsidRDefault="00711A2A" w:rsidP="00EA778F">
            <w:pPr>
              <w:rPr>
                <w:rFonts w:ascii="Times New Roman" w:hAnsi="Times New Roman"/>
                <w:sz w:val="20"/>
                <w:szCs w:val="20"/>
              </w:rPr>
            </w:pPr>
          </w:p>
          <w:p w14:paraId="4677531A" w14:textId="77777777" w:rsidR="0041749D" w:rsidRPr="00EA778F" w:rsidRDefault="0041749D" w:rsidP="00EA778F">
            <w:pPr>
              <w:rPr>
                <w:rFonts w:ascii="Times New Roman" w:hAnsi="Times New Roman"/>
                <w:sz w:val="20"/>
                <w:szCs w:val="20"/>
                <w:lang w:eastAsia="ru-RU"/>
              </w:rPr>
            </w:pPr>
          </w:p>
          <w:p w14:paraId="6ABBF318" w14:textId="77777777" w:rsidR="00704E9B" w:rsidRDefault="00704E9B" w:rsidP="00EA778F">
            <w:pPr>
              <w:rPr>
                <w:rFonts w:ascii="Times New Roman" w:hAnsi="Times New Roman"/>
                <w:sz w:val="20"/>
                <w:szCs w:val="20"/>
                <w:lang w:eastAsia="ru-RU"/>
              </w:rPr>
            </w:pPr>
          </w:p>
          <w:p w14:paraId="4769DA14" w14:textId="77777777" w:rsidR="00711A2A" w:rsidRDefault="00711A2A" w:rsidP="00EA778F">
            <w:pPr>
              <w:rPr>
                <w:rFonts w:ascii="Times New Roman" w:hAnsi="Times New Roman"/>
                <w:sz w:val="20"/>
                <w:szCs w:val="20"/>
                <w:lang w:eastAsia="ru-RU"/>
              </w:rPr>
            </w:pPr>
          </w:p>
          <w:p w14:paraId="42DFFC7E" w14:textId="77777777" w:rsidR="00916E51" w:rsidRDefault="00916E51" w:rsidP="003E075F">
            <w:pPr>
              <w:rPr>
                <w:rFonts w:ascii="Times New Roman" w:hAnsi="Times New Roman"/>
                <w:sz w:val="20"/>
                <w:szCs w:val="20"/>
                <w:lang w:eastAsia="ru-RU"/>
              </w:rPr>
            </w:pPr>
          </w:p>
          <w:p w14:paraId="25E655B3" w14:textId="77777777" w:rsidR="0041749D" w:rsidRPr="00122E98" w:rsidRDefault="00B64E4D" w:rsidP="00AA05F4">
            <w:pPr>
              <w:rPr>
                <w:rFonts w:ascii="Times New Roman" w:hAnsi="Times New Roman"/>
                <w:sz w:val="20"/>
                <w:szCs w:val="20"/>
                <w:lang w:eastAsia="ru-RU"/>
              </w:rPr>
            </w:pPr>
            <w:r w:rsidRPr="00EA778F">
              <w:rPr>
                <w:rFonts w:ascii="Times New Roman" w:hAnsi="Times New Roman"/>
                <w:sz w:val="20"/>
                <w:szCs w:val="20"/>
                <w:lang w:eastAsia="ru-RU"/>
              </w:rPr>
              <w:t>_________________</w:t>
            </w:r>
            <w:r w:rsidR="00507661" w:rsidRPr="00EA778F">
              <w:rPr>
                <w:rFonts w:ascii="Times New Roman" w:hAnsi="Times New Roman"/>
                <w:sz w:val="20"/>
                <w:szCs w:val="20"/>
                <w:lang w:eastAsia="ru-RU"/>
              </w:rPr>
              <w:t>___</w:t>
            </w:r>
            <w:r w:rsidR="00043288">
              <w:rPr>
                <w:rFonts w:ascii="Times New Roman" w:hAnsi="Times New Roman"/>
                <w:sz w:val="20"/>
                <w:szCs w:val="20"/>
                <w:lang w:eastAsia="ru-RU"/>
              </w:rPr>
              <w:t>__</w:t>
            </w:r>
            <w:r w:rsidR="00B0420A">
              <w:rPr>
                <w:rFonts w:ascii="Times New Roman" w:hAnsi="Times New Roman"/>
                <w:sz w:val="20"/>
                <w:szCs w:val="20"/>
                <w:lang w:eastAsia="ru-RU"/>
              </w:rPr>
              <w:t>___</w:t>
            </w:r>
            <w:r w:rsidR="00043288">
              <w:rPr>
                <w:rFonts w:ascii="Times New Roman" w:hAnsi="Times New Roman"/>
                <w:sz w:val="20"/>
                <w:szCs w:val="20"/>
                <w:lang w:eastAsia="ru-RU"/>
              </w:rPr>
              <w:t>_</w:t>
            </w:r>
            <w:r w:rsidR="00DE5F27">
              <w:rPr>
                <w:rFonts w:ascii="Times New Roman" w:hAnsi="Times New Roman"/>
                <w:sz w:val="20"/>
                <w:szCs w:val="20"/>
                <w:lang w:eastAsia="ru-RU"/>
              </w:rPr>
              <w:t xml:space="preserve"> </w:t>
            </w:r>
          </w:p>
          <w:p w14:paraId="10728B66" w14:textId="77777777" w:rsidR="00DE5F27" w:rsidRPr="00F90D73" w:rsidRDefault="00DE5F27" w:rsidP="00AA05F4">
            <w:pPr>
              <w:rPr>
                <w:rFonts w:ascii="Times New Roman" w:hAnsi="Times New Roman"/>
                <w:sz w:val="20"/>
                <w:szCs w:val="20"/>
                <w:lang w:eastAsia="ru-RU"/>
              </w:rPr>
            </w:pPr>
          </w:p>
        </w:tc>
      </w:tr>
    </w:tbl>
    <w:p w14:paraId="4A112FC9" w14:textId="77777777" w:rsidR="001A5CC0" w:rsidRPr="009053BA" w:rsidRDefault="001A5CC0" w:rsidP="001A5CC0">
      <w:pPr>
        <w:pStyle w:val="ab"/>
        <w:shd w:val="clear" w:color="auto" w:fill="FFFFFF"/>
        <w:spacing w:before="0" w:beforeAutospacing="0" w:after="0" w:afterAutospacing="0"/>
        <w:rPr>
          <w:sz w:val="20"/>
          <w:szCs w:val="20"/>
          <w:lang w:val="uk-UA"/>
        </w:rPr>
      </w:pPr>
      <w:r w:rsidRPr="009053BA">
        <w:rPr>
          <w:b/>
          <w:sz w:val="20"/>
          <w:szCs w:val="20"/>
          <w:lang w:val="uk-UA"/>
        </w:rPr>
        <w:t>Контакти для передачі показань вузлів обліку</w:t>
      </w:r>
      <w:r w:rsidRPr="009053BA">
        <w:rPr>
          <w:sz w:val="20"/>
          <w:szCs w:val="20"/>
          <w:lang w:val="uk-UA"/>
        </w:rPr>
        <w:t xml:space="preserve"> (щомісяця з 25 по останній календарний день кожного розрахункового місяця</w:t>
      </w:r>
      <w:r w:rsidR="00916E51" w:rsidRPr="009053BA">
        <w:rPr>
          <w:sz w:val="20"/>
          <w:szCs w:val="20"/>
          <w:lang w:val="uk-UA"/>
        </w:rPr>
        <w:t>)</w:t>
      </w:r>
      <w:r w:rsidRPr="009053BA">
        <w:rPr>
          <w:sz w:val="20"/>
          <w:szCs w:val="20"/>
          <w:lang w:val="uk-UA"/>
        </w:rPr>
        <w:t>:</w:t>
      </w:r>
    </w:p>
    <w:p w14:paraId="10631A3F" w14:textId="77777777" w:rsidR="001A5CC0" w:rsidRPr="009053BA" w:rsidRDefault="002F4454" w:rsidP="00107490">
      <w:pPr>
        <w:pStyle w:val="ab"/>
        <w:numPr>
          <w:ilvl w:val="0"/>
          <w:numId w:val="2"/>
        </w:numPr>
        <w:shd w:val="clear" w:color="auto" w:fill="FFFFFF"/>
        <w:spacing w:before="0" w:beforeAutospacing="0" w:after="0" w:afterAutospacing="0"/>
        <w:jc w:val="left"/>
        <w:rPr>
          <w:sz w:val="20"/>
          <w:szCs w:val="20"/>
          <w:lang w:val="uk-UA"/>
        </w:rPr>
      </w:pPr>
      <w:r w:rsidRPr="009053BA">
        <w:rPr>
          <w:sz w:val="20"/>
          <w:szCs w:val="20"/>
          <w:lang w:val="uk-UA"/>
        </w:rPr>
        <w:t>ч</w:t>
      </w:r>
      <w:r w:rsidR="001A5CC0" w:rsidRPr="009053BA">
        <w:rPr>
          <w:sz w:val="20"/>
          <w:szCs w:val="20"/>
          <w:lang w:val="uk-UA"/>
        </w:rPr>
        <w:t>ерез особистий кабінет за посиланням </w:t>
      </w:r>
      <w:hyperlink r:id="rId13" w:history="1">
        <w:r w:rsidR="001A5CC0" w:rsidRPr="009053BA">
          <w:rPr>
            <w:rStyle w:val="a6"/>
            <w:color w:val="auto"/>
            <w:sz w:val="20"/>
            <w:szCs w:val="20"/>
            <w:lang w:val="uk-UA"/>
          </w:rPr>
          <w:t>https://cent.vodokanal.cv.ua/</w:t>
        </w:r>
      </w:hyperlink>
      <w:r w:rsidR="00107490" w:rsidRPr="009053BA">
        <w:rPr>
          <w:sz w:val="20"/>
          <w:szCs w:val="20"/>
          <w:lang w:val="uk-UA"/>
        </w:rPr>
        <w:t>.</w:t>
      </w:r>
    </w:p>
    <w:p w14:paraId="44F2AFC3" w14:textId="77777777" w:rsidR="001A5CC0" w:rsidRPr="009053BA" w:rsidRDefault="001A5CC0" w:rsidP="001A5CC0">
      <w:pPr>
        <w:pStyle w:val="ab"/>
        <w:numPr>
          <w:ilvl w:val="0"/>
          <w:numId w:val="2"/>
        </w:numPr>
        <w:shd w:val="clear" w:color="auto" w:fill="FFFFFF"/>
        <w:spacing w:before="0" w:beforeAutospacing="0" w:after="0" w:afterAutospacing="0"/>
        <w:rPr>
          <w:sz w:val="20"/>
          <w:szCs w:val="20"/>
          <w:lang w:val="uk-UA"/>
        </w:rPr>
      </w:pPr>
      <w:r w:rsidRPr="009053BA">
        <w:rPr>
          <w:sz w:val="20"/>
          <w:szCs w:val="20"/>
          <w:lang w:val="uk-UA"/>
        </w:rPr>
        <w:t>заповнивши Звіт про об’єми використаної води (Бланки звітів можна завантажити за посиланням https://vodokanal.cv.ua/obsjagi/attachment/zvit) та, затвердивши його підписом і печаткою уповноваженої особи, надіслати на електронну пошту </w:t>
      </w:r>
      <w:hyperlink r:id="rId14" w:history="1">
        <w:r w:rsidRPr="009053BA">
          <w:rPr>
            <w:rStyle w:val="a6"/>
            <w:color w:val="auto"/>
            <w:sz w:val="20"/>
            <w:szCs w:val="20"/>
            <w:lang w:val="uk-UA"/>
          </w:rPr>
          <w:t>abon.cv.pokazniky@gmail.com</w:t>
        </w:r>
      </w:hyperlink>
      <w:r w:rsidRPr="009053BA">
        <w:rPr>
          <w:sz w:val="20"/>
          <w:szCs w:val="20"/>
          <w:lang w:val="uk-UA"/>
        </w:rPr>
        <w:t>.</w:t>
      </w:r>
    </w:p>
    <w:p w14:paraId="2D4DB39E" w14:textId="77777777" w:rsidR="001A5CC0" w:rsidRPr="009053BA" w:rsidRDefault="001A5CC0" w:rsidP="001A5CC0">
      <w:pPr>
        <w:pStyle w:val="ab"/>
        <w:numPr>
          <w:ilvl w:val="0"/>
          <w:numId w:val="2"/>
        </w:numPr>
        <w:shd w:val="clear" w:color="auto" w:fill="FFFFFF"/>
        <w:spacing w:before="0" w:beforeAutospacing="0" w:after="0" w:afterAutospacing="0"/>
        <w:rPr>
          <w:sz w:val="20"/>
          <w:szCs w:val="20"/>
          <w:lang w:val="uk-UA"/>
        </w:rPr>
      </w:pPr>
      <w:r w:rsidRPr="009053BA">
        <w:rPr>
          <w:sz w:val="20"/>
          <w:szCs w:val="20"/>
          <w:lang w:val="uk-UA"/>
        </w:rPr>
        <w:t>подати Звіт про об’єми використаної води в Центр обслуговування споживачів (служба), що знаходиться за адресою м. Чернівці, вулиця Героїв Майдану, 7.</w:t>
      </w:r>
    </w:p>
    <w:p w14:paraId="18F07DD5" w14:textId="77777777" w:rsidR="00CB3CBB" w:rsidRPr="009053BA" w:rsidRDefault="001A5CC0" w:rsidP="00CB3CBB">
      <w:pPr>
        <w:widowControl w:val="0"/>
        <w:spacing w:after="0" w:line="240" w:lineRule="auto"/>
        <w:ind w:left="360"/>
        <w:jc w:val="both"/>
        <w:rPr>
          <w:rFonts w:ascii="Times New Roman" w:hAnsi="Times New Roman"/>
          <w:bCs/>
          <w:sz w:val="20"/>
          <w:szCs w:val="20"/>
        </w:rPr>
      </w:pPr>
      <w:r w:rsidRPr="009053BA">
        <w:rPr>
          <w:rFonts w:ascii="Times New Roman" w:hAnsi="Times New Roman"/>
          <w:sz w:val="20"/>
          <w:szCs w:val="20"/>
        </w:rPr>
        <w:t>Додаткову інформа</w:t>
      </w:r>
      <w:r w:rsidR="00E80A7E" w:rsidRPr="009053BA">
        <w:rPr>
          <w:rFonts w:ascii="Times New Roman" w:hAnsi="Times New Roman"/>
          <w:sz w:val="20"/>
          <w:szCs w:val="20"/>
        </w:rPr>
        <w:t>цію можна уточнити за телефоном</w:t>
      </w:r>
      <w:r w:rsidRPr="009053BA">
        <w:rPr>
          <w:rFonts w:ascii="Times New Roman" w:hAnsi="Times New Roman"/>
          <w:sz w:val="20"/>
          <w:szCs w:val="20"/>
        </w:rPr>
        <w:t>: 050-433-11-90.</w:t>
      </w:r>
      <w:r w:rsidR="00AE5B10" w:rsidRPr="009053BA">
        <w:rPr>
          <w:rFonts w:ascii="Times New Roman" w:hAnsi="Times New Roman"/>
          <w:bCs/>
          <w:sz w:val="20"/>
          <w:szCs w:val="20"/>
        </w:rPr>
        <w:t xml:space="preserve">         </w:t>
      </w:r>
      <w:r w:rsidR="00CB3CBB" w:rsidRPr="009053BA">
        <w:rPr>
          <w:rFonts w:ascii="Times New Roman" w:hAnsi="Times New Roman"/>
          <w:bCs/>
          <w:sz w:val="20"/>
          <w:szCs w:val="20"/>
        </w:rPr>
        <w:t xml:space="preserve">                </w:t>
      </w:r>
    </w:p>
    <w:p w14:paraId="5D180827" w14:textId="77777777" w:rsidR="00AE5B10" w:rsidRPr="009053BA" w:rsidRDefault="00E3105C" w:rsidP="00CB3CBB">
      <w:pPr>
        <w:widowControl w:val="0"/>
        <w:spacing w:after="0" w:line="240" w:lineRule="auto"/>
        <w:ind w:left="360"/>
        <w:jc w:val="both"/>
        <w:rPr>
          <w:rFonts w:ascii="Times New Roman" w:hAnsi="Times New Roman"/>
          <w:bCs/>
          <w:sz w:val="20"/>
          <w:szCs w:val="20"/>
        </w:rPr>
      </w:pPr>
      <w:r w:rsidRPr="009053BA">
        <w:rPr>
          <w:rFonts w:ascii="Times New Roman" w:hAnsi="Times New Roman"/>
          <w:bCs/>
          <w:sz w:val="20"/>
          <w:szCs w:val="20"/>
        </w:rPr>
        <w:t xml:space="preserve">                          </w:t>
      </w:r>
    </w:p>
    <w:p w14:paraId="2E324070" w14:textId="77777777" w:rsidR="009053BA" w:rsidRDefault="00AE5B10" w:rsidP="00995A44">
      <w:pPr>
        <w:spacing w:after="0" w:line="240" w:lineRule="auto"/>
        <w:jc w:val="center"/>
        <w:rPr>
          <w:rFonts w:ascii="Times New Roman" w:hAnsi="Times New Roman"/>
          <w:bCs/>
        </w:rPr>
      </w:pPr>
      <w:r>
        <w:rPr>
          <w:rFonts w:ascii="Times New Roman" w:hAnsi="Times New Roman"/>
          <w:bCs/>
        </w:rPr>
        <w:t xml:space="preserve">                              </w:t>
      </w:r>
    </w:p>
    <w:p w14:paraId="77B99CD4" w14:textId="77777777" w:rsidR="009053BA" w:rsidRDefault="009053BA" w:rsidP="00995A44">
      <w:pPr>
        <w:spacing w:after="0" w:line="240" w:lineRule="auto"/>
        <w:jc w:val="center"/>
        <w:rPr>
          <w:rFonts w:ascii="Times New Roman" w:hAnsi="Times New Roman"/>
          <w:bCs/>
        </w:rPr>
      </w:pPr>
    </w:p>
    <w:p w14:paraId="08CC8DB8" w14:textId="77777777" w:rsidR="009053BA" w:rsidRDefault="009053BA" w:rsidP="00995A44">
      <w:pPr>
        <w:spacing w:after="0" w:line="240" w:lineRule="auto"/>
        <w:jc w:val="center"/>
        <w:rPr>
          <w:rFonts w:ascii="Times New Roman" w:hAnsi="Times New Roman"/>
          <w:bCs/>
        </w:rPr>
      </w:pPr>
    </w:p>
    <w:p w14:paraId="110EF2C5" w14:textId="77777777" w:rsidR="009053BA" w:rsidRDefault="009053BA" w:rsidP="00995A44">
      <w:pPr>
        <w:spacing w:after="0" w:line="240" w:lineRule="auto"/>
        <w:jc w:val="center"/>
        <w:rPr>
          <w:rFonts w:ascii="Times New Roman" w:hAnsi="Times New Roman"/>
          <w:bCs/>
        </w:rPr>
      </w:pPr>
    </w:p>
    <w:p w14:paraId="3869985E" w14:textId="77777777" w:rsidR="009053BA" w:rsidRDefault="009053BA" w:rsidP="00995A44">
      <w:pPr>
        <w:spacing w:after="0" w:line="240" w:lineRule="auto"/>
        <w:jc w:val="center"/>
        <w:rPr>
          <w:rFonts w:ascii="Times New Roman" w:hAnsi="Times New Roman"/>
          <w:bCs/>
        </w:rPr>
      </w:pPr>
    </w:p>
    <w:p w14:paraId="7DFDADB6" w14:textId="746534EF" w:rsidR="00CE4625" w:rsidRPr="00995A44" w:rsidRDefault="009053BA" w:rsidP="00995A44">
      <w:pPr>
        <w:spacing w:after="0" w:line="240" w:lineRule="auto"/>
        <w:jc w:val="center"/>
        <w:rPr>
          <w:rFonts w:ascii="Times New Roman" w:hAnsi="Times New Roman"/>
          <w:bCs/>
        </w:rPr>
      </w:pPr>
      <w:r>
        <w:rPr>
          <w:rFonts w:ascii="Times New Roman" w:hAnsi="Times New Roman"/>
          <w:bCs/>
        </w:rPr>
        <w:lastRenderedPageBreak/>
        <w:t xml:space="preserve">                                 </w:t>
      </w:r>
      <w:r w:rsidR="00CE4625" w:rsidRPr="002F7CDA">
        <w:rPr>
          <w:rFonts w:ascii="Times New Roman" w:hAnsi="Times New Roman"/>
          <w:bCs/>
          <w:sz w:val="20"/>
        </w:rPr>
        <w:t>Додаток №</w:t>
      </w:r>
      <w:r w:rsidR="00106C97">
        <w:rPr>
          <w:rFonts w:ascii="Times New Roman" w:hAnsi="Times New Roman"/>
          <w:bCs/>
          <w:sz w:val="20"/>
        </w:rPr>
        <w:t xml:space="preserve"> </w:t>
      </w:r>
      <w:r w:rsidR="00CE4625">
        <w:rPr>
          <w:rFonts w:ascii="Times New Roman" w:hAnsi="Times New Roman"/>
          <w:bCs/>
          <w:sz w:val="20"/>
        </w:rPr>
        <w:t>1</w:t>
      </w:r>
      <w:r w:rsidR="00CE4625" w:rsidRPr="002F7CDA">
        <w:rPr>
          <w:rFonts w:ascii="Times New Roman" w:hAnsi="Times New Roman"/>
          <w:bCs/>
          <w:sz w:val="20"/>
        </w:rPr>
        <w:t xml:space="preserve"> </w:t>
      </w:r>
    </w:p>
    <w:p w14:paraId="07FE0E64" w14:textId="77777777" w:rsidR="00CE4625" w:rsidRPr="002F7CDA" w:rsidRDefault="00CE4625" w:rsidP="00CE4625">
      <w:pPr>
        <w:spacing w:after="0" w:line="240" w:lineRule="auto"/>
        <w:jc w:val="center"/>
        <w:rPr>
          <w:rFonts w:ascii="Times New Roman" w:hAnsi="Times New Roman"/>
          <w:sz w:val="20"/>
        </w:rPr>
      </w:pPr>
      <w:r w:rsidRPr="002F7CDA">
        <w:rPr>
          <w:rFonts w:ascii="Times New Roman" w:hAnsi="Times New Roman"/>
          <w:sz w:val="20"/>
        </w:rPr>
        <w:t xml:space="preserve">                                                                 </w:t>
      </w:r>
      <w:r>
        <w:rPr>
          <w:rFonts w:ascii="Times New Roman" w:hAnsi="Times New Roman"/>
          <w:sz w:val="20"/>
        </w:rPr>
        <w:t xml:space="preserve">           </w:t>
      </w:r>
      <w:r w:rsidR="00FE2C18">
        <w:rPr>
          <w:rFonts w:ascii="Times New Roman" w:hAnsi="Times New Roman"/>
          <w:sz w:val="20"/>
        </w:rPr>
        <w:t xml:space="preserve">   </w:t>
      </w:r>
      <w:r>
        <w:rPr>
          <w:rFonts w:ascii="Times New Roman" w:hAnsi="Times New Roman"/>
          <w:sz w:val="20"/>
        </w:rPr>
        <w:t xml:space="preserve"> </w:t>
      </w:r>
      <w:r w:rsidR="00B172F7">
        <w:rPr>
          <w:rFonts w:ascii="Times New Roman" w:hAnsi="Times New Roman"/>
          <w:sz w:val="20"/>
        </w:rPr>
        <w:t xml:space="preserve">  </w:t>
      </w:r>
      <w:r w:rsidR="001F52B6">
        <w:rPr>
          <w:rFonts w:ascii="Times New Roman" w:hAnsi="Times New Roman"/>
          <w:sz w:val="20"/>
        </w:rPr>
        <w:t xml:space="preserve">   </w:t>
      </w:r>
      <w:r w:rsidR="00F566F6">
        <w:rPr>
          <w:rFonts w:ascii="Times New Roman" w:hAnsi="Times New Roman"/>
          <w:sz w:val="20"/>
        </w:rPr>
        <w:t xml:space="preserve"> </w:t>
      </w:r>
      <w:r w:rsidR="001F52B6">
        <w:rPr>
          <w:rFonts w:ascii="Times New Roman" w:hAnsi="Times New Roman"/>
          <w:sz w:val="20"/>
        </w:rPr>
        <w:t xml:space="preserve"> </w:t>
      </w:r>
      <w:r w:rsidR="00507661">
        <w:rPr>
          <w:rFonts w:ascii="Times New Roman" w:hAnsi="Times New Roman"/>
          <w:sz w:val="20"/>
        </w:rPr>
        <w:t xml:space="preserve">    </w:t>
      </w:r>
      <w:r w:rsidR="002B7D67">
        <w:rPr>
          <w:rFonts w:ascii="Times New Roman" w:hAnsi="Times New Roman"/>
          <w:sz w:val="20"/>
        </w:rPr>
        <w:t xml:space="preserve"> </w:t>
      </w:r>
      <w:r w:rsidR="00AA05F4">
        <w:rPr>
          <w:rFonts w:ascii="Times New Roman" w:hAnsi="Times New Roman"/>
          <w:sz w:val="20"/>
        </w:rPr>
        <w:t xml:space="preserve"> </w:t>
      </w:r>
      <w:r w:rsidR="007D10BF">
        <w:rPr>
          <w:rFonts w:ascii="Times New Roman" w:hAnsi="Times New Roman"/>
          <w:sz w:val="20"/>
        </w:rPr>
        <w:t xml:space="preserve"> </w:t>
      </w:r>
      <w:r w:rsidR="00704E9B">
        <w:rPr>
          <w:rFonts w:ascii="Times New Roman" w:hAnsi="Times New Roman"/>
          <w:sz w:val="20"/>
        </w:rPr>
        <w:t xml:space="preserve"> </w:t>
      </w:r>
      <w:r w:rsidR="00C217B8">
        <w:rPr>
          <w:rFonts w:ascii="Times New Roman" w:hAnsi="Times New Roman"/>
          <w:sz w:val="20"/>
        </w:rPr>
        <w:t xml:space="preserve">до </w:t>
      </w:r>
      <w:r w:rsidR="00895F3B">
        <w:rPr>
          <w:rFonts w:ascii="Times New Roman" w:hAnsi="Times New Roman"/>
          <w:sz w:val="20"/>
        </w:rPr>
        <w:t>Договору №</w:t>
      </w:r>
      <w:r w:rsidR="00C8601E">
        <w:rPr>
          <w:rFonts w:ascii="Times New Roman" w:hAnsi="Times New Roman"/>
          <w:sz w:val="20"/>
        </w:rPr>
        <w:t xml:space="preserve"> </w:t>
      </w:r>
      <w:r w:rsidR="002F4454">
        <w:rPr>
          <w:rFonts w:ascii="Times New Roman" w:hAnsi="Times New Roman"/>
          <w:sz w:val="20"/>
        </w:rPr>
        <w:t>____</w:t>
      </w:r>
      <w:r w:rsidR="003342FD">
        <w:rPr>
          <w:rFonts w:ascii="Times New Roman" w:hAnsi="Times New Roman"/>
          <w:sz w:val="20"/>
        </w:rPr>
        <w:t xml:space="preserve"> </w:t>
      </w:r>
      <w:r w:rsidRPr="002F7CDA">
        <w:rPr>
          <w:rFonts w:ascii="Times New Roman" w:hAnsi="Times New Roman"/>
          <w:sz w:val="20"/>
        </w:rPr>
        <w:t>від ______</w:t>
      </w:r>
      <w:r w:rsidR="001F52B6">
        <w:rPr>
          <w:rFonts w:ascii="Times New Roman" w:hAnsi="Times New Roman"/>
          <w:sz w:val="20"/>
        </w:rPr>
        <w:t>___</w:t>
      </w:r>
      <w:r w:rsidR="00F566F6">
        <w:rPr>
          <w:rFonts w:ascii="Times New Roman" w:hAnsi="Times New Roman"/>
          <w:sz w:val="20"/>
        </w:rPr>
        <w:t>_____</w:t>
      </w:r>
      <w:r w:rsidRPr="002F7CDA">
        <w:rPr>
          <w:rFonts w:ascii="Times New Roman" w:hAnsi="Times New Roman"/>
          <w:sz w:val="20"/>
        </w:rPr>
        <w:t>20</w:t>
      </w:r>
      <w:r w:rsidR="002645EB">
        <w:rPr>
          <w:rFonts w:ascii="Times New Roman" w:hAnsi="Times New Roman"/>
          <w:sz w:val="20"/>
        </w:rPr>
        <w:t>2_</w:t>
      </w:r>
      <w:r w:rsidR="00FE2C18">
        <w:rPr>
          <w:rFonts w:ascii="Times New Roman" w:hAnsi="Times New Roman"/>
          <w:sz w:val="20"/>
        </w:rPr>
        <w:t xml:space="preserve"> р.</w:t>
      </w:r>
      <w:r w:rsidRPr="002F7CDA">
        <w:rPr>
          <w:rFonts w:ascii="Times New Roman" w:hAnsi="Times New Roman"/>
          <w:sz w:val="20"/>
        </w:rPr>
        <w:t xml:space="preserve">  </w:t>
      </w:r>
    </w:p>
    <w:p w14:paraId="387ABBC4" w14:textId="77777777" w:rsidR="00CE4625" w:rsidRPr="002F7CDA" w:rsidRDefault="00CE4625" w:rsidP="00CE4625">
      <w:pPr>
        <w:spacing w:after="0" w:line="240" w:lineRule="auto"/>
        <w:jc w:val="center"/>
        <w:rPr>
          <w:rFonts w:ascii="Times New Roman" w:hAnsi="Times New Roman"/>
          <w:strike/>
          <w:sz w:val="20"/>
        </w:rPr>
      </w:pPr>
      <w:r w:rsidRPr="002F7CDA">
        <w:rPr>
          <w:rFonts w:ascii="Times New Roman" w:hAnsi="Times New Roman"/>
          <w:sz w:val="20"/>
        </w:rPr>
        <w:t xml:space="preserve">                                                                                  </w:t>
      </w:r>
      <w:r>
        <w:rPr>
          <w:rFonts w:ascii="Times New Roman" w:hAnsi="Times New Roman"/>
          <w:sz w:val="20"/>
        </w:rPr>
        <w:t xml:space="preserve">                  </w:t>
      </w:r>
      <w:r w:rsidRPr="002F7CDA">
        <w:rPr>
          <w:rFonts w:ascii="Times New Roman" w:hAnsi="Times New Roman"/>
          <w:sz w:val="20"/>
        </w:rPr>
        <w:t xml:space="preserve"> </w:t>
      </w:r>
      <w:r>
        <w:rPr>
          <w:rFonts w:ascii="Times New Roman" w:hAnsi="Times New Roman"/>
          <w:sz w:val="20"/>
        </w:rPr>
        <w:t xml:space="preserve">      </w:t>
      </w:r>
      <w:r w:rsidRPr="002F7CDA">
        <w:rPr>
          <w:rFonts w:ascii="Times New Roman" w:hAnsi="Times New Roman"/>
          <w:sz w:val="20"/>
        </w:rPr>
        <w:t>про надання послуг з централізованого водопостачання</w:t>
      </w:r>
    </w:p>
    <w:p w14:paraId="578212D6" w14:textId="77777777" w:rsidR="00CE4625" w:rsidRPr="004803DD" w:rsidRDefault="00CE4625" w:rsidP="00CE4625">
      <w:pPr>
        <w:spacing w:after="0" w:line="240" w:lineRule="auto"/>
        <w:jc w:val="center"/>
        <w:rPr>
          <w:rFonts w:ascii="Times New Roman" w:hAnsi="Times New Roman"/>
          <w:bCs/>
          <w:sz w:val="20"/>
        </w:rPr>
      </w:pPr>
      <w:r w:rsidRPr="002F7CDA">
        <w:rPr>
          <w:rFonts w:ascii="Times New Roman" w:hAnsi="Times New Roman"/>
          <w:sz w:val="20"/>
        </w:rPr>
        <w:t xml:space="preserve">                                                                         та </w:t>
      </w:r>
      <w:r w:rsidRPr="004803DD">
        <w:rPr>
          <w:rFonts w:ascii="Times New Roman" w:hAnsi="Times New Roman"/>
          <w:sz w:val="20"/>
        </w:rPr>
        <w:t>централізованого водовідведення</w:t>
      </w:r>
    </w:p>
    <w:p w14:paraId="34198445" w14:textId="77777777" w:rsidR="00CE4625" w:rsidRDefault="00CE4625" w:rsidP="00CE4625">
      <w:pPr>
        <w:tabs>
          <w:tab w:val="left" w:pos="567"/>
        </w:tabs>
        <w:spacing w:after="0" w:line="240" w:lineRule="auto"/>
        <w:jc w:val="center"/>
        <w:rPr>
          <w:rFonts w:ascii="Times New Roman" w:hAnsi="Times New Roman"/>
          <w:b/>
          <w:color w:val="000000"/>
          <w:sz w:val="20"/>
        </w:rPr>
      </w:pPr>
    </w:p>
    <w:p w14:paraId="51F40D74" w14:textId="77777777" w:rsidR="00CE4625" w:rsidRPr="00AF15A1" w:rsidRDefault="00CE4625" w:rsidP="00CE4625">
      <w:pPr>
        <w:tabs>
          <w:tab w:val="left" w:pos="567"/>
        </w:tabs>
        <w:spacing w:after="0" w:line="240" w:lineRule="auto"/>
        <w:jc w:val="center"/>
        <w:rPr>
          <w:rFonts w:ascii="Times New Roman" w:hAnsi="Times New Roman"/>
          <w:b/>
          <w:sz w:val="20"/>
        </w:rPr>
      </w:pPr>
      <w:r w:rsidRPr="00AF15A1">
        <w:rPr>
          <w:rFonts w:ascii="Times New Roman" w:hAnsi="Times New Roman"/>
          <w:b/>
          <w:color w:val="000000"/>
          <w:sz w:val="20"/>
        </w:rPr>
        <w:t>Інші умови Договору</w:t>
      </w:r>
    </w:p>
    <w:p w14:paraId="1AB4F26F" w14:textId="77777777" w:rsidR="00CE4625" w:rsidRPr="004803DD" w:rsidRDefault="00CE4625" w:rsidP="00CE4625">
      <w:pPr>
        <w:tabs>
          <w:tab w:val="left" w:pos="567"/>
        </w:tabs>
        <w:spacing w:after="0" w:line="240" w:lineRule="auto"/>
        <w:jc w:val="both"/>
        <w:rPr>
          <w:rFonts w:ascii="Times New Roman" w:hAnsi="Times New Roman"/>
          <w:sz w:val="20"/>
        </w:rPr>
      </w:pPr>
    </w:p>
    <w:p w14:paraId="2AC55741" w14:textId="77777777" w:rsidR="00CE4625" w:rsidRPr="002F7CDA" w:rsidRDefault="00CE4625" w:rsidP="00CE4625">
      <w:pPr>
        <w:spacing w:after="0" w:line="240" w:lineRule="auto"/>
        <w:ind w:firstLine="567"/>
        <w:jc w:val="both"/>
        <w:rPr>
          <w:rFonts w:ascii="Times New Roman" w:hAnsi="Times New Roman"/>
          <w:bCs/>
          <w:sz w:val="20"/>
        </w:rPr>
      </w:pPr>
      <w:r w:rsidRPr="002F7CDA">
        <w:rPr>
          <w:rFonts w:ascii="Times New Roman" w:hAnsi="Times New Roman"/>
          <w:sz w:val="20"/>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2F7CDA" w:rsidDel="00767835">
        <w:rPr>
          <w:rFonts w:ascii="Times New Roman" w:hAnsi="Times New Roman"/>
          <w:sz w:val="20"/>
        </w:rPr>
        <w:t xml:space="preserve"> </w:t>
      </w:r>
      <w:r w:rsidRPr="002F7CDA">
        <w:rPr>
          <w:rFonts w:ascii="Times New Roman" w:hAnsi="Times New Roman"/>
          <w:sz w:val="20"/>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14:paraId="6FB124AA" w14:textId="77777777" w:rsidR="00CE4625" w:rsidRPr="002F7CDA" w:rsidRDefault="00CE4625" w:rsidP="00CE4625">
      <w:pPr>
        <w:tabs>
          <w:tab w:val="left" w:pos="567"/>
        </w:tabs>
        <w:spacing w:after="0" w:line="240" w:lineRule="auto"/>
        <w:jc w:val="both"/>
        <w:rPr>
          <w:rFonts w:ascii="Times New Roman" w:hAnsi="Times New Roman"/>
          <w:bCs/>
          <w:sz w:val="20"/>
        </w:rPr>
      </w:pPr>
      <w:r w:rsidRPr="002F7CDA">
        <w:rPr>
          <w:rFonts w:ascii="Times New Roman" w:hAnsi="Times New Roman"/>
          <w:bCs/>
          <w:sz w:val="20"/>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2F7CDA">
        <w:rPr>
          <w:rFonts w:ascii="Times New Roman" w:hAnsi="Times New Roman"/>
          <w:bCs/>
          <w:sz w:val="20"/>
          <w:vertAlign w:val="superscript"/>
        </w:rPr>
        <w:t>’</w:t>
      </w:r>
      <w:r w:rsidRPr="002F7CDA">
        <w:rPr>
          <w:rFonts w:ascii="Times New Roman" w:hAnsi="Times New Roman"/>
          <w:bCs/>
          <w:sz w:val="20"/>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2F7CDA">
        <w:rPr>
          <w:rFonts w:ascii="Times New Roman" w:hAnsi="Times New Roman"/>
          <w:sz w:val="20"/>
        </w:rPr>
        <w:t xml:space="preserve"> </w:t>
      </w:r>
      <w:r w:rsidRPr="002F7CDA">
        <w:rPr>
          <w:rFonts w:ascii="Times New Roman" w:hAnsi="Times New Roman"/>
          <w:bCs/>
          <w:sz w:val="20"/>
        </w:rPr>
        <w:t>та внесення  змін.</w:t>
      </w:r>
    </w:p>
    <w:p w14:paraId="79D8759B"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bCs/>
          <w:sz w:val="20"/>
        </w:rPr>
        <w:t xml:space="preserve">         </w:t>
      </w:r>
      <w:r w:rsidRPr="002F7CDA">
        <w:rPr>
          <w:rFonts w:ascii="Times New Roman" w:hAnsi="Times New Roman"/>
          <w:sz w:val="20"/>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14:paraId="0024B239" w14:textId="77777777" w:rsidR="00CE4625" w:rsidRPr="002F7CDA" w:rsidRDefault="00CE4625" w:rsidP="00CE4625">
      <w:pPr>
        <w:tabs>
          <w:tab w:val="left" w:pos="567"/>
        </w:tabs>
        <w:spacing w:after="0" w:line="240" w:lineRule="auto"/>
        <w:jc w:val="both"/>
        <w:rPr>
          <w:rFonts w:ascii="Times New Roman" w:hAnsi="Times New Roman"/>
          <w:b/>
          <w:sz w:val="20"/>
        </w:rPr>
      </w:pPr>
      <w:r w:rsidRPr="002F7CDA">
        <w:rPr>
          <w:rFonts w:ascii="Times New Roman" w:hAnsi="Times New Roman"/>
          <w:sz w:val="20"/>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водопостачання та водовідведення, показниками якості скинутих стічних вод та складати відповідні акти.</w:t>
      </w:r>
      <w:r w:rsidRPr="002F7CDA">
        <w:rPr>
          <w:rFonts w:ascii="Times New Roman" w:hAnsi="Times New Roman"/>
          <w:b/>
          <w:sz w:val="20"/>
        </w:rPr>
        <w:t xml:space="preserve">           </w:t>
      </w:r>
    </w:p>
    <w:p w14:paraId="1AD5F260" w14:textId="77777777" w:rsidR="00CE4625" w:rsidRPr="002F7CDA" w:rsidRDefault="00CE4625" w:rsidP="00CE4625">
      <w:pPr>
        <w:spacing w:after="0" w:line="240" w:lineRule="auto"/>
        <w:jc w:val="both"/>
        <w:rPr>
          <w:rFonts w:ascii="Times New Roman" w:hAnsi="Times New Roman"/>
          <w:sz w:val="20"/>
        </w:rPr>
      </w:pPr>
      <w:r w:rsidRPr="002F7CDA">
        <w:rPr>
          <w:rFonts w:ascii="Times New Roman" w:hAnsi="Times New Roman"/>
          <w:sz w:val="20"/>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14:paraId="1CC01329" w14:textId="77777777" w:rsidR="00CE4625" w:rsidRPr="002F7CDA" w:rsidRDefault="00CE4625" w:rsidP="00CE4625">
      <w:pPr>
        <w:pStyle w:val="ab"/>
        <w:spacing w:before="0" w:beforeAutospacing="0" w:after="0" w:afterAutospacing="0"/>
        <w:rPr>
          <w:sz w:val="20"/>
          <w:szCs w:val="20"/>
          <w:lang w:val="uk-UA"/>
        </w:rPr>
      </w:pPr>
      <w:r w:rsidRPr="002F7CDA">
        <w:rPr>
          <w:sz w:val="20"/>
          <w:szCs w:val="20"/>
          <w:lang w:val="uk-UA"/>
        </w:rPr>
        <w:t xml:space="preserve">      </w:t>
      </w:r>
      <w:r w:rsidR="00B07B7B">
        <w:rPr>
          <w:sz w:val="20"/>
          <w:szCs w:val="20"/>
          <w:lang w:val="uk-UA"/>
        </w:rPr>
        <w:t xml:space="preserve"> </w:t>
      </w:r>
      <w:r w:rsidRPr="002F7CDA">
        <w:rPr>
          <w:sz w:val="20"/>
          <w:szCs w:val="20"/>
          <w:lang w:val="uk-UA"/>
        </w:rPr>
        <w:t>У р</w:t>
      </w:r>
      <w:r w:rsidR="007D042B">
        <w:rPr>
          <w:sz w:val="20"/>
          <w:szCs w:val="20"/>
          <w:lang w:val="uk-UA"/>
        </w:rPr>
        <w:t>азі неможливості зняття показів</w:t>
      </w:r>
      <w:r w:rsidRPr="002F7CDA">
        <w:rPr>
          <w:sz w:val="20"/>
          <w:szCs w:val="20"/>
          <w:lang w:val="uk-UA"/>
        </w:rPr>
        <w:t xml:space="preserve"> водолічильника службою виконавця з вини </w:t>
      </w:r>
      <w:r w:rsidR="0063131B">
        <w:rPr>
          <w:sz w:val="20"/>
          <w:szCs w:val="20"/>
          <w:lang w:val="uk-UA"/>
        </w:rPr>
        <w:t xml:space="preserve">споживача, </w:t>
      </w:r>
      <w:r w:rsidRPr="002F7CDA">
        <w:rPr>
          <w:sz w:val="20"/>
          <w:szCs w:val="20"/>
          <w:lang w:val="uk-UA"/>
        </w:rPr>
        <w:t xml:space="preserve">представник виконавця  складає  акт із зазначенням усіх порушень та терміном їх усунення. </w:t>
      </w:r>
    </w:p>
    <w:p w14:paraId="0FABDC4C" w14:textId="77777777" w:rsidR="00CE4625" w:rsidRPr="002F7CDA" w:rsidRDefault="00CE4625" w:rsidP="00CE4625">
      <w:pPr>
        <w:pStyle w:val="a3"/>
        <w:tabs>
          <w:tab w:val="left" w:pos="567"/>
        </w:tabs>
        <w:spacing w:before="0"/>
        <w:ind w:firstLine="0"/>
        <w:jc w:val="both"/>
        <w:rPr>
          <w:rFonts w:ascii="Times New Roman" w:hAnsi="Times New Roman"/>
          <w:sz w:val="20"/>
        </w:rPr>
      </w:pPr>
      <w:r w:rsidRPr="002F7CDA">
        <w:rPr>
          <w:rFonts w:ascii="Times New Roman" w:hAnsi="Times New Roman"/>
          <w:sz w:val="20"/>
        </w:rPr>
        <w:t xml:space="preserve">       3. Комерційний облік послуг з централізованого водопостачання та централізованого водовідведення  здійснюється вузлом</w:t>
      </w:r>
      <w:r w:rsidR="003A3B34">
        <w:rPr>
          <w:rFonts w:ascii="Times New Roman" w:hAnsi="Times New Roman"/>
          <w:sz w:val="20"/>
        </w:rPr>
        <w:t xml:space="preserve"> </w:t>
      </w:r>
      <w:r w:rsidRPr="002F7CDA">
        <w:rPr>
          <w:rFonts w:ascii="Times New Roman" w:hAnsi="Times New Roman"/>
          <w:sz w:val="20"/>
        </w:rPr>
        <w:t>(ми) комерційного обліку відповідної комунальної послуги, що забезпечує</w:t>
      </w:r>
      <w:r w:rsidR="003A32D2">
        <w:rPr>
          <w:rFonts w:ascii="Times New Roman" w:hAnsi="Times New Roman"/>
          <w:sz w:val="20"/>
        </w:rPr>
        <w:t xml:space="preserve"> </w:t>
      </w:r>
      <w:r w:rsidRPr="002F7CDA">
        <w:rPr>
          <w:rFonts w:ascii="Times New Roman" w:hAnsi="Times New Roman"/>
          <w:sz w:val="20"/>
        </w:rPr>
        <w:t xml:space="preserve">(ють)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14:paraId="4F2EFF43" w14:textId="77777777" w:rsidR="00CE4625" w:rsidRPr="002F7CDA" w:rsidRDefault="00CE4625" w:rsidP="00CE4625">
      <w:pPr>
        <w:spacing w:after="0" w:line="240" w:lineRule="auto"/>
        <w:jc w:val="both"/>
        <w:rPr>
          <w:rFonts w:ascii="Times New Roman" w:hAnsi="Times New Roman"/>
          <w:sz w:val="20"/>
        </w:rPr>
      </w:pPr>
      <w:r w:rsidRPr="002F7CDA">
        <w:rPr>
          <w:rFonts w:ascii="Times New Roman" w:hAnsi="Times New Roman"/>
          <w:sz w:val="20"/>
        </w:rPr>
        <w:t xml:space="preserve">       </w:t>
      </w:r>
      <w:r w:rsidR="0063131B">
        <w:rPr>
          <w:rFonts w:ascii="Times New Roman" w:hAnsi="Times New Roman"/>
          <w:sz w:val="20"/>
        </w:rPr>
        <w:t>4. При порушенні споживачем «Правил користування» (пункти</w:t>
      </w:r>
      <w:r w:rsidRPr="002F7CDA">
        <w:rPr>
          <w:rFonts w:ascii="Times New Roman" w:hAnsi="Times New Roman"/>
          <w:sz w:val="20"/>
        </w:rPr>
        <w:t xml:space="preserve"> 2 розділу ІV та інші) витрати об'єму стічних вод визначаються розрахунковим шляхом у відповідності до п.6 розділу ІV «Правил користування» до усунення порушення, зафіксованого виконавцем. </w:t>
      </w:r>
    </w:p>
    <w:p w14:paraId="59039B42"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sz w:val="20"/>
        </w:rPr>
        <w:t xml:space="preserve">       Порядок розраху</w:t>
      </w:r>
      <w:r w:rsidR="0063131B">
        <w:rPr>
          <w:rFonts w:ascii="Times New Roman" w:hAnsi="Times New Roman"/>
          <w:sz w:val="20"/>
        </w:rPr>
        <w:t>нків за порушення умов договору</w:t>
      </w:r>
      <w:r w:rsidRPr="002F7CDA">
        <w:rPr>
          <w:rFonts w:ascii="Times New Roman" w:hAnsi="Times New Roman"/>
          <w:sz w:val="20"/>
        </w:rPr>
        <w:t xml:space="preserve"> нарахованому у відповідності з п.6 розділу ІV «Правил користування» та інше, здійснюється на підставі актів технічного обстеження (акт про виявлення самовільного приєднання та/або самовільного користування), в яких зафіксовано порушення та Рахунку-Акту, складеного згідно актів технічного обстеження. Споживач перераховує кошти на розрахунковий рахунок виконавця</w:t>
      </w:r>
      <w:r w:rsidR="00687ECF">
        <w:rPr>
          <w:rFonts w:ascii="Times New Roman" w:hAnsi="Times New Roman"/>
          <w:sz w:val="20"/>
        </w:rPr>
        <w:t xml:space="preserve">  протягом </w:t>
      </w:r>
      <w:r w:rsidRPr="002F7CDA">
        <w:rPr>
          <w:rFonts w:ascii="Times New Roman" w:hAnsi="Times New Roman"/>
          <w:sz w:val="20"/>
        </w:rPr>
        <w:t xml:space="preserve">5-ти банківських днів з дня складання Акту-рахунка. </w:t>
      </w:r>
    </w:p>
    <w:p w14:paraId="7A681EB8" w14:textId="77777777" w:rsidR="00CE4625" w:rsidRPr="002F7CDA" w:rsidRDefault="00CE4625" w:rsidP="00CE4625">
      <w:pPr>
        <w:tabs>
          <w:tab w:val="num" w:pos="0"/>
        </w:tabs>
        <w:spacing w:after="0" w:line="240" w:lineRule="auto"/>
        <w:jc w:val="both"/>
        <w:rPr>
          <w:rFonts w:ascii="Times New Roman" w:hAnsi="Times New Roman"/>
          <w:sz w:val="20"/>
        </w:rPr>
      </w:pPr>
      <w:r w:rsidRPr="002F7CDA">
        <w:rPr>
          <w:rFonts w:ascii="Times New Roman" w:hAnsi="Times New Roman"/>
          <w:sz w:val="20"/>
        </w:rPr>
        <w:t xml:space="preserve">      </w:t>
      </w:r>
      <w:r w:rsidRPr="0063131B">
        <w:rPr>
          <w:rFonts w:ascii="Times New Roman" w:hAnsi="Times New Roman"/>
          <w:sz w:val="20"/>
        </w:rPr>
        <w:t xml:space="preserve">5. </w:t>
      </w:r>
      <w:r w:rsidRPr="002F7CDA">
        <w:rPr>
          <w:rFonts w:ascii="Times New Roman" w:hAnsi="Times New Roman"/>
          <w:sz w:val="20"/>
        </w:rPr>
        <w:t xml:space="preserve">При виявленні представником виконавця, в процесі контрольних перевірок, порушень </w:t>
      </w:r>
      <w:r w:rsidRPr="002F7CDA">
        <w:rPr>
          <w:rFonts w:ascii="Times New Roman" w:hAnsi="Times New Roman"/>
          <w:bCs/>
          <w:sz w:val="20"/>
        </w:rPr>
        <w:t>«</w:t>
      </w:r>
      <w:r w:rsidRPr="002F7CDA">
        <w:rPr>
          <w:rFonts w:ascii="Times New Roman" w:hAnsi="Times New Roman"/>
          <w:sz w:val="20"/>
        </w:rPr>
        <w:t xml:space="preserve">Правил користування», </w:t>
      </w:r>
      <w:r w:rsidR="0063131B">
        <w:rPr>
          <w:rFonts w:ascii="Times New Roman" w:hAnsi="Times New Roman"/>
          <w:sz w:val="20"/>
        </w:rPr>
        <w:t>«Правила приймання м. Чернівці» споживач в терміни,</w:t>
      </w:r>
      <w:r w:rsidRPr="002F7CDA">
        <w:rPr>
          <w:rFonts w:ascii="Times New Roman" w:hAnsi="Times New Roman"/>
          <w:sz w:val="20"/>
        </w:rPr>
        <w:t xml:space="preserve"> встановлені виконавцем, зобов’язаний усунути всі порушення, з</w:t>
      </w:r>
      <w:r w:rsidR="0063131B">
        <w:rPr>
          <w:rFonts w:ascii="Times New Roman" w:hAnsi="Times New Roman"/>
          <w:sz w:val="20"/>
        </w:rPr>
        <w:t>афіксовані у відповідному акті,</w:t>
      </w:r>
      <w:r w:rsidRPr="002F7CDA">
        <w:rPr>
          <w:rFonts w:ascii="Times New Roman" w:hAnsi="Times New Roman"/>
          <w:sz w:val="20"/>
        </w:rPr>
        <w:t xml:space="preserve"> про що повідомити Виконавця у письмовому вигляді (рекомендованим листом з повідомленням чи посильним) не пізн</w:t>
      </w:r>
      <w:r w:rsidR="0063131B">
        <w:rPr>
          <w:rFonts w:ascii="Times New Roman" w:hAnsi="Times New Roman"/>
          <w:sz w:val="20"/>
        </w:rPr>
        <w:t xml:space="preserve">іше однієї доби після усунення </w:t>
      </w:r>
      <w:r w:rsidRPr="002F7CDA">
        <w:rPr>
          <w:rFonts w:ascii="Times New Roman" w:hAnsi="Times New Roman"/>
          <w:sz w:val="20"/>
        </w:rPr>
        <w:t>зауважень. Приписи виконавця, зафік</w:t>
      </w:r>
      <w:r w:rsidR="0063131B">
        <w:rPr>
          <w:rFonts w:ascii="Times New Roman" w:hAnsi="Times New Roman"/>
          <w:sz w:val="20"/>
        </w:rPr>
        <w:t xml:space="preserve">совані в акті, є обов’язковими </w:t>
      </w:r>
      <w:r w:rsidRPr="002F7CDA">
        <w:rPr>
          <w:rFonts w:ascii="Times New Roman" w:hAnsi="Times New Roman"/>
          <w:sz w:val="20"/>
        </w:rPr>
        <w:t>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w:t>
      </w:r>
    </w:p>
    <w:p w14:paraId="076F80B1"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sz w:val="20"/>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14:paraId="5BA8C5EA"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sz w:val="20"/>
        </w:rPr>
        <w:t xml:space="preserve">       </w:t>
      </w:r>
      <w:r w:rsidR="0063131B">
        <w:rPr>
          <w:rFonts w:ascii="Times New Roman" w:hAnsi="Times New Roman"/>
          <w:sz w:val="20"/>
        </w:rPr>
        <w:t>Виконавець є платником</w:t>
      </w:r>
      <w:r w:rsidRPr="002F7CDA">
        <w:rPr>
          <w:rFonts w:ascii="Times New Roman" w:hAnsi="Times New Roman"/>
          <w:sz w:val="20"/>
        </w:rPr>
        <w:t xml:space="preserve"> податку на прибуток н</w:t>
      </w:r>
      <w:r w:rsidR="0063131B">
        <w:rPr>
          <w:rFonts w:ascii="Times New Roman" w:hAnsi="Times New Roman"/>
          <w:sz w:val="20"/>
        </w:rPr>
        <w:t>а загальних умовах та платником податку на додану</w:t>
      </w:r>
      <w:r w:rsidRPr="002F7CDA">
        <w:rPr>
          <w:rFonts w:ascii="Times New Roman" w:hAnsi="Times New Roman"/>
          <w:sz w:val="20"/>
        </w:rPr>
        <w:t xml:space="preserve"> вартість у відповідності з Податковим Кодексом України.</w:t>
      </w:r>
    </w:p>
    <w:p w14:paraId="74BD8403" w14:textId="77777777" w:rsidR="00CE4625" w:rsidRPr="00070BA8" w:rsidRDefault="00CE4625" w:rsidP="00CE4625">
      <w:pPr>
        <w:tabs>
          <w:tab w:val="left" w:pos="567"/>
        </w:tabs>
        <w:spacing w:after="0" w:line="240" w:lineRule="auto"/>
        <w:jc w:val="both"/>
        <w:rPr>
          <w:rFonts w:ascii="Times New Roman" w:hAnsi="Times New Roman"/>
          <w:sz w:val="20"/>
          <w:lang w:val="ru-RU"/>
        </w:rPr>
      </w:pPr>
      <w:r w:rsidRPr="002F7CDA">
        <w:rPr>
          <w:rFonts w:ascii="Times New Roman" w:hAnsi="Times New Roman"/>
          <w:sz w:val="20"/>
        </w:rPr>
        <w:t xml:space="preserve">       </w:t>
      </w:r>
      <w:r w:rsidRPr="00070BA8">
        <w:rPr>
          <w:rFonts w:ascii="Times New Roman" w:hAnsi="Times New Roman"/>
          <w:sz w:val="20"/>
        </w:rPr>
        <w:t>7. Споживач зобов’язаний виконувати скид стоків, якість та температура яких в контрольних точках КК-1 верхня труба</w:t>
      </w:r>
      <w:r w:rsidR="007D042B">
        <w:rPr>
          <w:rFonts w:ascii="Times New Roman" w:hAnsi="Times New Roman"/>
          <w:sz w:val="20"/>
        </w:rPr>
        <w:t xml:space="preserve"> та повинна відповідати вимогам</w:t>
      </w:r>
      <w:r w:rsidRPr="00070BA8">
        <w:rPr>
          <w:rFonts w:ascii="Times New Roman" w:hAnsi="Times New Roman"/>
          <w:sz w:val="20"/>
        </w:rPr>
        <w:t xml:space="preserve"> </w:t>
      </w:r>
      <w:r w:rsidR="0063131B">
        <w:rPr>
          <w:rFonts w:ascii="Times New Roman" w:hAnsi="Times New Roman"/>
          <w:sz w:val="20"/>
        </w:rPr>
        <w:t>«Правила приймання м. Чернівці»</w:t>
      </w:r>
      <w:r w:rsidRPr="00070BA8">
        <w:rPr>
          <w:rFonts w:ascii="Times New Roman" w:hAnsi="Times New Roman"/>
          <w:sz w:val="20"/>
        </w:rPr>
        <w:t xml:space="preserve"> і допустимим концентраціям забруднюючих речовин у стічних водах, що скидаються до системи стічних водах, та/або допустимим концентраціям забруднюючих </w:t>
      </w:r>
      <w:r w:rsidRPr="00070BA8">
        <w:rPr>
          <w:rFonts w:ascii="Times New Roman" w:hAnsi="Times New Roman"/>
          <w:sz w:val="20"/>
        </w:rPr>
        <w:lastRenderedPageBreak/>
        <w:t>речовин у стічних водах, що зберігаються у вигрібних ямах (накопичувал</w:t>
      </w:r>
      <w:r w:rsidR="00EC1A2C">
        <w:rPr>
          <w:rFonts w:ascii="Times New Roman" w:hAnsi="Times New Roman"/>
          <w:sz w:val="20"/>
        </w:rPr>
        <w:t>ьних ємностях)</w:t>
      </w:r>
      <w:r w:rsidR="0063131B">
        <w:rPr>
          <w:rFonts w:ascii="Times New Roman" w:hAnsi="Times New Roman"/>
          <w:sz w:val="20"/>
        </w:rPr>
        <w:t xml:space="preserve"> (надалі - ДК) </w:t>
      </w:r>
      <w:r w:rsidRPr="00070BA8">
        <w:rPr>
          <w:rFonts w:ascii="Times New Roman" w:hAnsi="Times New Roman"/>
          <w:sz w:val="20"/>
        </w:rPr>
        <w:t>(згідно додатку</w:t>
      </w:r>
      <w:r w:rsidR="00556258" w:rsidRPr="00070BA8">
        <w:rPr>
          <w:rFonts w:ascii="Times New Roman" w:hAnsi="Times New Roman"/>
          <w:sz w:val="20"/>
        </w:rPr>
        <w:t xml:space="preserve"> № 4</w:t>
      </w:r>
      <w:r w:rsidRPr="00070BA8">
        <w:rPr>
          <w:rFonts w:ascii="Times New Roman" w:hAnsi="Times New Roman"/>
          <w:sz w:val="20"/>
        </w:rPr>
        <w:t xml:space="preserve"> до даного Договору).  </w:t>
      </w:r>
    </w:p>
    <w:p w14:paraId="257E5769" w14:textId="77777777" w:rsidR="00CE4625" w:rsidRPr="00070BA8" w:rsidRDefault="00CE4625" w:rsidP="00CE4625">
      <w:pPr>
        <w:spacing w:after="0" w:line="240" w:lineRule="auto"/>
        <w:jc w:val="both"/>
        <w:rPr>
          <w:rFonts w:ascii="Times New Roman" w:hAnsi="Times New Roman"/>
          <w:sz w:val="20"/>
        </w:rPr>
      </w:pPr>
      <w:r w:rsidRPr="00070BA8">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w:t>
      </w:r>
      <w:r w:rsidR="00556258" w:rsidRPr="00070BA8">
        <w:rPr>
          <w:rFonts w:ascii="Times New Roman" w:hAnsi="Times New Roman"/>
          <w:sz w:val="20"/>
        </w:rPr>
        <w:t xml:space="preserve"> № 4</w:t>
      </w:r>
      <w:r w:rsidRPr="00070BA8">
        <w:rPr>
          <w:rFonts w:ascii="Times New Roman" w:hAnsi="Times New Roman"/>
          <w:sz w:val="20"/>
        </w:rPr>
        <w:t xml:space="preserve"> до даного пункту Договору). </w:t>
      </w:r>
    </w:p>
    <w:p w14:paraId="7AEC1568" w14:textId="77777777" w:rsidR="00CE4625" w:rsidRPr="00070BA8" w:rsidRDefault="00CE4625" w:rsidP="00CE4625">
      <w:pPr>
        <w:spacing w:after="0" w:line="240" w:lineRule="auto"/>
        <w:jc w:val="both"/>
        <w:rPr>
          <w:rFonts w:ascii="Times New Roman" w:hAnsi="Times New Roman"/>
          <w:sz w:val="20"/>
        </w:rPr>
      </w:pPr>
      <w:r w:rsidRPr="00070BA8">
        <w:rPr>
          <w:rFonts w:ascii="Times New Roman" w:hAnsi="Times New Roman"/>
          <w:sz w:val="20"/>
        </w:rPr>
        <w:t xml:space="preserve">        </w:t>
      </w:r>
      <w:r w:rsidR="00EC1A2C">
        <w:rPr>
          <w:rFonts w:ascii="Times New Roman" w:hAnsi="Times New Roman"/>
          <w:sz w:val="20"/>
        </w:rPr>
        <w:t>Температурний показник</w:t>
      </w:r>
      <w:r w:rsidR="008F6C0C">
        <w:rPr>
          <w:rFonts w:ascii="Times New Roman" w:hAnsi="Times New Roman"/>
          <w:sz w:val="20"/>
        </w:rPr>
        <w:t xml:space="preserve"> не повинен перевищувати</w:t>
      </w:r>
      <w:r w:rsidRPr="00070BA8">
        <w:rPr>
          <w:rFonts w:ascii="Times New Roman" w:hAnsi="Times New Roman"/>
          <w:sz w:val="20"/>
        </w:rPr>
        <w:t xml:space="preserve"> 40</w:t>
      </w:r>
      <w:r w:rsidRPr="00070BA8">
        <w:rPr>
          <w:rFonts w:ascii="Times New Roman" w:hAnsi="Times New Roman"/>
          <w:sz w:val="20"/>
          <w:vertAlign w:val="superscript"/>
        </w:rPr>
        <w:t>0</w:t>
      </w:r>
      <w:r w:rsidRPr="00070BA8">
        <w:rPr>
          <w:rFonts w:ascii="Times New Roman" w:hAnsi="Times New Roman"/>
          <w:sz w:val="20"/>
        </w:rPr>
        <w:t xml:space="preserve">С. </w:t>
      </w:r>
    </w:p>
    <w:p w14:paraId="4DFE34CF" w14:textId="77777777" w:rsidR="00CE4625" w:rsidRPr="00070BA8" w:rsidRDefault="00CE4625" w:rsidP="00CE4625">
      <w:pPr>
        <w:spacing w:after="0" w:line="240" w:lineRule="auto"/>
        <w:jc w:val="both"/>
        <w:rPr>
          <w:rFonts w:ascii="Times New Roman" w:hAnsi="Times New Roman"/>
          <w:sz w:val="20"/>
        </w:rPr>
      </w:pPr>
      <w:r w:rsidRPr="00070BA8">
        <w:rPr>
          <w:rFonts w:ascii="Times New Roman" w:hAnsi="Times New Roman"/>
          <w:sz w:val="20"/>
          <w:lang w:val="ru-RU"/>
        </w:rPr>
        <w:t xml:space="preserve">        </w:t>
      </w:r>
      <w:r w:rsidRPr="00070BA8">
        <w:rPr>
          <w:rFonts w:ascii="Times New Roman" w:hAnsi="Times New Roman" w:hint="eastAsia"/>
          <w:sz w:val="20"/>
        </w:rPr>
        <w:t>У</w:t>
      </w:r>
      <w:r w:rsidRPr="00070BA8">
        <w:rPr>
          <w:rFonts w:ascii="Times New Roman" w:hAnsi="Times New Roman"/>
          <w:sz w:val="20"/>
        </w:rPr>
        <w:t xml:space="preserve"> </w:t>
      </w:r>
      <w:r w:rsidRPr="00070BA8">
        <w:rPr>
          <w:rFonts w:ascii="Times New Roman" w:hAnsi="Times New Roman" w:hint="eastAsia"/>
          <w:sz w:val="20"/>
        </w:rPr>
        <w:t>випадку</w:t>
      </w:r>
      <w:r w:rsidRPr="00070BA8">
        <w:rPr>
          <w:rFonts w:ascii="Times New Roman" w:hAnsi="Times New Roman"/>
          <w:sz w:val="20"/>
        </w:rPr>
        <w:t xml:space="preserve"> </w:t>
      </w:r>
      <w:r w:rsidRPr="00070BA8">
        <w:rPr>
          <w:rFonts w:ascii="Times New Roman" w:hAnsi="Times New Roman" w:hint="eastAsia"/>
          <w:sz w:val="20"/>
        </w:rPr>
        <w:t>зміни</w:t>
      </w:r>
      <w:r w:rsidRPr="00070BA8">
        <w:rPr>
          <w:rFonts w:ascii="Times New Roman" w:hAnsi="Times New Roman"/>
          <w:sz w:val="20"/>
        </w:rPr>
        <w:t xml:space="preserve"> </w:t>
      </w:r>
      <w:r w:rsidRPr="00070BA8">
        <w:rPr>
          <w:rFonts w:ascii="Times New Roman" w:hAnsi="Times New Roman" w:hint="eastAsia"/>
          <w:sz w:val="20"/>
        </w:rPr>
        <w:t>ДК</w:t>
      </w:r>
      <w:r w:rsidRPr="00070BA8">
        <w:rPr>
          <w:rFonts w:ascii="Times New Roman" w:hAnsi="Times New Roman"/>
          <w:sz w:val="20"/>
        </w:rPr>
        <w:t xml:space="preserve"> </w:t>
      </w:r>
      <w:r w:rsidRPr="00070BA8">
        <w:rPr>
          <w:rFonts w:ascii="Times New Roman" w:hAnsi="Times New Roman" w:hint="eastAsia"/>
          <w:sz w:val="20"/>
        </w:rPr>
        <w:t>вони</w:t>
      </w:r>
      <w:r w:rsidRPr="00070BA8">
        <w:rPr>
          <w:rFonts w:ascii="Times New Roman" w:hAnsi="Times New Roman"/>
          <w:sz w:val="20"/>
        </w:rPr>
        <w:t xml:space="preserve"> </w:t>
      </w:r>
      <w:r w:rsidRPr="00070BA8">
        <w:rPr>
          <w:rFonts w:ascii="Times New Roman" w:hAnsi="Times New Roman" w:hint="eastAsia"/>
          <w:sz w:val="20"/>
        </w:rPr>
        <w:t>застосовуються</w:t>
      </w:r>
      <w:r w:rsidRPr="00070BA8">
        <w:rPr>
          <w:rFonts w:ascii="Times New Roman" w:hAnsi="Times New Roman"/>
          <w:sz w:val="20"/>
        </w:rPr>
        <w:t xml:space="preserve"> </w:t>
      </w:r>
      <w:r w:rsidRPr="00070BA8">
        <w:rPr>
          <w:rFonts w:ascii="Times New Roman" w:hAnsi="Times New Roman" w:hint="eastAsia"/>
          <w:sz w:val="20"/>
        </w:rPr>
        <w:t>з</w:t>
      </w:r>
      <w:r w:rsidRPr="00070BA8">
        <w:rPr>
          <w:rFonts w:ascii="Times New Roman" w:hAnsi="Times New Roman"/>
          <w:sz w:val="20"/>
        </w:rPr>
        <w:t xml:space="preserve"> </w:t>
      </w:r>
      <w:r w:rsidRPr="00070BA8">
        <w:rPr>
          <w:rFonts w:ascii="Times New Roman" w:hAnsi="Times New Roman" w:hint="eastAsia"/>
          <w:sz w:val="20"/>
        </w:rPr>
        <w:t>моменту</w:t>
      </w:r>
      <w:r w:rsidRPr="00070BA8">
        <w:rPr>
          <w:rFonts w:ascii="Times New Roman" w:hAnsi="Times New Roman"/>
          <w:sz w:val="20"/>
        </w:rPr>
        <w:t xml:space="preserve"> </w:t>
      </w:r>
      <w:r w:rsidRPr="00070BA8">
        <w:rPr>
          <w:rFonts w:ascii="Times New Roman" w:hAnsi="Times New Roman" w:hint="eastAsia"/>
          <w:sz w:val="20"/>
        </w:rPr>
        <w:t>їх</w:t>
      </w:r>
      <w:r w:rsidRPr="00070BA8">
        <w:rPr>
          <w:rFonts w:ascii="Times New Roman" w:hAnsi="Times New Roman"/>
          <w:sz w:val="20"/>
        </w:rPr>
        <w:t xml:space="preserve"> </w:t>
      </w:r>
      <w:r w:rsidRPr="00070BA8">
        <w:rPr>
          <w:rFonts w:ascii="Times New Roman" w:hAnsi="Times New Roman" w:hint="eastAsia"/>
          <w:sz w:val="20"/>
        </w:rPr>
        <w:t>вступу</w:t>
      </w:r>
      <w:r w:rsidRPr="00070BA8">
        <w:rPr>
          <w:rFonts w:ascii="Times New Roman" w:hAnsi="Times New Roman"/>
          <w:sz w:val="20"/>
        </w:rPr>
        <w:t xml:space="preserve"> </w:t>
      </w:r>
      <w:r w:rsidRPr="00070BA8">
        <w:rPr>
          <w:rFonts w:ascii="Times New Roman" w:hAnsi="Times New Roman" w:hint="eastAsia"/>
          <w:sz w:val="20"/>
        </w:rPr>
        <w:t>в</w:t>
      </w:r>
      <w:r w:rsidRPr="00070BA8">
        <w:rPr>
          <w:rFonts w:ascii="Times New Roman" w:hAnsi="Times New Roman"/>
          <w:sz w:val="20"/>
        </w:rPr>
        <w:t xml:space="preserve"> </w:t>
      </w:r>
      <w:r w:rsidRPr="00070BA8">
        <w:rPr>
          <w:rFonts w:ascii="Times New Roman" w:hAnsi="Times New Roman" w:hint="eastAsia"/>
          <w:sz w:val="20"/>
        </w:rPr>
        <w:t>силу</w:t>
      </w:r>
      <w:r w:rsidRPr="00070BA8">
        <w:rPr>
          <w:rFonts w:ascii="Times New Roman" w:hAnsi="Times New Roman"/>
          <w:sz w:val="20"/>
        </w:rPr>
        <w:t xml:space="preserve"> </w:t>
      </w:r>
      <w:r w:rsidR="00556258" w:rsidRPr="00070BA8">
        <w:rPr>
          <w:rFonts w:ascii="Times New Roman" w:hAnsi="Times New Roman"/>
          <w:sz w:val="20"/>
        </w:rPr>
        <w:t>у «П</w:t>
      </w:r>
      <w:r w:rsidR="00EC1A2C">
        <w:rPr>
          <w:rFonts w:ascii="Times New Roman" w:hAnsi="Times New Roman"/>
          <w:sz w:val="20"/>
        </w:rPr>
        <w:t xml:space="preserve">равилах приймання м. Чернівці» </w:t>
      </w:r>
      <w:r w:rsidRPr="00070BA8">
        <w:rPr>
          <w:rFonts w:ascii="Times New Roman" w:hAnsi="Times New Roman" w:hint="eastAsia"/>
          <w:sz w:val="20"/>
        </w:rPr>
        <w:t>без</w:t>
      </w:r>
      <w:r w:rsidRPr="00070BA8">
        <w:rPr>
          <w:rFonts w:ascii="Times New Roman" w:hAnsi="Times New Roman"/>
          <w:sz w:val="20"/>
        </w:rPr>
        <w:t xml:space="preserve"> </w:t>
      </w:r>
      <w:r w:rsidRPr="00070BA8">
        <w:rPr>
          <w:rFonts w:ascii="Times New Roman" w:hAnsi="Times New Roman" w:hint="eastAsia"/>
          <w:sz w:val="20"/>
        </w:rPr>
        <w:t>укладання</w:t>
      </w:r>
      <w:r w:rsidRPr="00070BA8">
        <w:rPr>
          <w:rFonts w:ascii="Times New Roman" w:hAnsi="Times New Roman"/>
          <w:sz w:val="20"/>
        </w:rPr>
        <w:t xml:space="preserve"> </w:t>
      </w:r>
      <w:r w:rsidRPr="00070BA8">
        <w:rPr>
          <w:rFonts w:ascii="Times New Roman" w:hAnsi="Times New Roman" w:hint="eastAsia"/>
          <w:sz w:val="20"/>
        </w:rPr>
        <w:t>додаткової</w:t>
      </w:r>
      <w:r w:rsidRPr="00070BA8">
        <w:rPr>
          <w:rFonts w:ascii="Times New Roman" w:hAnsi="Times New Roman"/>
          <w:sz w:val="20"/>
        </w:rPr>
        <w:t xml:space="preserve"> </w:t>
      </w:r>
      <w:r w:rsidRPr="00070BA8">
        <w:rPr>
          <w:rFonts w:ascii="Times New Roman" w:hAnsi="Times New Roman" w:hint="eastAsia"/>
          <w:sz w:val="20"/>
        </w:rPr>
        <w:t>угоди</w:t>
      </w:r>
      <w:r w:rsidRPr="00070BA8">
        <w:rPr>
          <w:rFonts w:ascii="Times New Roman" w:hAnsi="Times New Roman"/>
          <w:sz w:val="20"/>
        </w:rPr>
        <w:t>.</w:t>
      </w:r>
    </w:p>
    <w:p w14:paraId="2C3CD71F" w14:textId="77777777" w:rsidR="00CE4625" w:rsidRDefault="00CE4625" w:rsidP="00CE4625">
      <w:pPr>
        <w:spacing w:after="0" w:line="240" w:lineRule="auto"/>
        <w:jc w:val="both"/>
        <w:rPr>
          <w:rFonts w:ascii="Times New Roman" w:hAnsi="Times New Roman"/>
          <w:sz w:val="20"/>
        </w:rPr>
      </w:pPr>
      <w:r w:rsidRPr="00070BA8">
        <w:rPr>
          <w:rFonts w:ascii="Times New Roman" w:hAnsi="Times New Roman"/>
          <w:sz w:val="20"/>
        </w:rPr>
        <w:t xml:space="preserve">   </w:t>
      </w:r>
      <w:r w:rsidR="008F6C0C">
        <w:rPr>
          <w:rFonts w:ascii="Times New Roman" w:hAnsi="Times New Roman"/>
          <w:sz w:val="20"/>
        </w:rPr>
        <w:t xml:space="preserve">     </w:t>
      </w:r>
      <w:r w:rsidRPr="00070BA8">
        <w:rPr>
          <w:rFonts w:ascii="Times New Roman" w:hAnsi="Times New Roman" w:hint="eastAsia"/>
          <w:sz w:val="20"/>
        </w:rPr>
        <w:t>Відбір</w:t>
      </w:r>
      <w:r w:rsidR="0063131B">
        <w:rPr>
          <w:rFonts w:ascii="Times New Roman" w:hAnsi="Times New Roman"/>
          <w:sz w:val="20"/>
        </w:rPr>
        <w:t xml:space="preserve"> </w:t>
      </w:r>
      <w:r w:rsidRPr="00070BA8">
        <w:rPr>
          <w:rFonts w:ascii="Times New Roman" w:hAnsi="Times New Roman" w:hint="eastAsia"/>
          <w:sz w:val="20"/>
        </w:rPr>
        <w:t>проб</w:t>
      </w:r>
      <w:r w:rsidRPr="00070BA8">
        <w:rPr>
          <w:rFonts w:ascii="Times New Roman" w:hAnsi="Times New Roman"/>
          <w:sz w:val="20"/>
        </w:rPr>
        <w:t xml:space="preserve"> </w:t>
      </w:r>
      <w:r w:rsidRPr="00070BA8">
        <w:rPr>
          <w:rFonts w:ascii="Times New Roman" w:hAnsi="Times New Roman" w:hint="eastAsia"/>
          <w:sz w:val="20"/>
        </w:rPr>
        <w:t>стічних</w:t>
      </w:r>
      <w:r w:rsidRPr="00070BA8">
        <w:rPr>
          <w:rFonts w:ascii="Times New Roman" w:hAnsi="Times New Roman"/>
          <w:sz w:val="20"/>
        </w:rPr>
        <w:t xml:space="preserve"> </w:t>
      </w:r>
      <w:r w:rsidRPr="00070BA8">
        <w:rPr>
          <w:rFonts w:ascii="Times New Roman" w:hAnsi="Times New Roman" w:hint="eastAsia"/>
          <w:sz w:val="20"/>
        </w:rPr>
        <w:t>вод</w:t>
      </w:r>
      <w:r w:rsidRPr="00070BA8">
        <w:rPr>
          <w:rFonts w:ascii="Times New Roman" w:hAnsi="Times New Roman"/>
          <w:sz w:val="20"/>
        </w:rPr>
        <w:t xml:space="preserve"> </w:t>
      </w:r>
      <w:r w:rsidRPr="00070BA8">
        <w:rPr>
          <w:rFonts w:ascii="Times New Roman" w:hAnsi="Times New Roman" w:hint="eastAsia"/>
          <w:sz w:val="20"/>
        </w:rPr>
        <w:t>споживача</w:t>
      </w:r>
      <w:r w:rsidR="0063131B">
        <w:rPr>
          <w:rFonts w:ascii="Times New Roman" w:hAnsi="Times New Roman"/>
          <w:sz w:val="20"/>
        </w:rPr>
        <w:t xml:space="preserve"> </w:t>
      </w:r>
      <w:r w:rsidRPr="00070BA8">
        <w:rPr>
          <w:rFonts w:ascii="Times New Roman" w:hAnsi="Times New Roman" w:hint="eastAsia"/>
          <w:sz w:val="20"/>
        </w:rPr>
        <w:t>здійснюється</w:t>
      </w:r>
      <w:r w:rsidRPr="00070BA8">
        <w:rPr>
          <w:rFonts w:ascii="Times New Roman" w:hAnsi="Times New Roman"/>
          <w:sz w:val="20"/>
        </w:rPr>
        <w:t xml:space="preserve"> </w:t>
      </w:r>
      <w:r w:rsidRPr="00070BA8">
        <w:rPr>
          <w:rFonts w:ascii="Times New Roman" w:hAnsi="Times New Roman" w:hint="eastAsia"/>
          <w:sz w:val="20"/>
        </w:rPr>
        <w:t>виконавцем</w:t>
      </w:r>
      <w:r w:rsidRPr="00070BA8">
        <w:rPr>
          <w:rFonts w:ascii="Times New Roman" w:hAnsi="Times New Roman"/>
          <w:sz w:val="20"/>
        </w:rPr>
        <w:t xml:space="preserve"> </w:t>
      </w:r>
      <w:r w:rsidRPr="00070BA8">
        <w:rPr>
          <w:rFonts w:ascii="Times New Roman" w:hAnsi="Times New Roman" w:hint="eastAsia"/>
          <w:sz w:val="20"/>
        </w:rPr>
        <w:t>згідно</w:t>
      </w:r>
      <w:r w:rsidRPr="00070BA8">
        <w:rPr>
          <w:rFonts w:ascii="Times New Roman" w:hAnsi="Times New Roman"/>
          <w:sz w:val="20"/>
        </w:rPr>
        <w:t xml:space="preserve"> «</w:t>
      </w:r>
      <w:r w:rsidRPr="00070BA8">
        <w:rPr>
          <w:rFonts w:ascii="Times New Roman" w:hAnsi="Times New Roman" w:hint="eastAsia"/>
          <w:sz w:val="20"/>
        </w:rPr>
        <w:t>Правил</w:t>
      </w:r>
      <w:r w:rsidRPr="00070BA8">
        <w:rPr>
          <w:rFonts w:ascii="Times New Roman" w:hAnsi="Times New Roman"/>
          <w:sz w:val="20"/>
        </w:rPr>
        <w:t xml:space="preserve"> </w:t>
      </w:r>
      <w:r w:rsidRPr="00070BA8">
        <w:rPr>
          <w:rFonts w:ascii="Times New Roman" w:hAnsi="Times New Roman" w:hint="eastAsia"/>
          <w:sz w:val="20"/>
        </w:rPr>
        <w:t>приймання»</w:t>
      </w:r>
      <w:r w:rsidR="00556258" w:rsidRPr="00070BA8">
        <w:rPr>
          <w:rFonts w:ascii="Times New Roman" w:hAnsi="Times New Roman"/>
          <w:sz w:val="20"/>
        </w:rPr>
        <w:t>,</w:t>
      </w:r>
      <w:r w:rsidRPr="00070BA8">
        <w:rPr>
          <w:rFonts w:ascii="Times New Roman" w:hAnsi="Times New Roman"/>
          <w:sz w:val="20"/>
        </w:rPr>
        <w:t xml:space="preserve"> «</w:t>
      </w:r>
      <w:r w:rsidRPr="00070BA8">
        <w:rPr>
          <w:rFonts w:ascii="Times New Roman" w:hAnsi="Times New Roman" w:hint="eastAsia"/>
          <w:sz w:val="20"/>
        </w:rPr>
        <w:t>Правила</w:t>
      </w:r>
      <w:r w:rsidRPr="00070BA8">
        <w:rPr>
          <w:rFonts w:ascii="Times New Roman" w:hAnsi="Times New Roman"/>
          <w:sz w:val="20"/>
        </w:rPr>
        <w:t xml:space="preserve"> </w:t>
      </w:r>
      <w:r w:rsidRPr="00070BA8">
        <w:rPr>
          <w:rFonts w:ascii="Times New Roman" w:hAnsi="Times New Roman" w:hint="eastAsia"/>
          <w:sz w:val="20"/>
        </w:rPr>
        <w:t>приймання</w:t>
      </w:r>
      <w:r w:rsidRPr="00070BA8">
        <w:rPr>
          <w:rFonts w:ascii="Times New Roman" w:hAnsi="Times New Roman"/>
          <w:sz w:val="20"/>
        </w:rPr>
        <w:t xml:space="preserve"> </w:t>
      </w:r>
      <w:r w:rsidRPr="00070BA8">
        <w:rPr>
          <w:rFonts w:ascii="Times New Roman" w:hAnsi="Times New Roman" w:hint="eastAsia"/>
          <w:sz w:val="20"/>
        </w:rPr>
        <w:t>м</w:t>
      </w:r>
      <w:r w:rsidRPr="00070BA8">
        <w:rPr>
          <w:rFonts w:ascii="Times New Roman" w:hAnsi="Times New Roman"/>
          <w:sz w:val="20"/>
        </w:rPr>
        <w:t xml:space="preserve">. </w:t>
      </w:r>
      <w:r w:rsidRPr="00070BA8">
        <w:rPr>
          <w:rFonts w:ascii="Times New Roman" w:hAnsi="Times New Roman" w:hint="eastAsia"/>
          <w:sz w:val="20"/>
        </w:rPr>
        <w:t>Чернівці»</w:t>
      </w:r>
      <w:r w:rsidRPr="00070BA8">
        <w:rPr>
          <w:rFonts w:ascii="Times New Roman" w:hAnsi="Times New Roman"/>
          <w:sz w:val="20"/>
        </w:rPr>
        <w:t>.</w:t>
      </w:r>
    </w:p>
    <w:p w14:paraId="351585A5" w14:textId="77777777" w:rsidR="006A7D2A" w:rsidRDefault="006A7D2A" w:rsidP="006A7D2A">
      <w:pPr>
        <w:shd w:val="clear" w:color="auto" w:fill="FFFFFF"/>
        <w:spacing w:after="0" w:line="240" w:lineRule="auto"/>
        <w:ind w:firstLine="567"/>
        <w:jc w:val="both"/>
        <w:rPr>
          <w:rFonts w:ascii="Times New Roman" w:hAnsi="Times New Roman"/>
          <w:sz w:val="20"/>
        </w:rPr>
      </w:pPr>
      <w:r w:rsidRPr="006A7D2A">
        <w:rPr>
          <w:rFonts w:ascii="Times New Roman" w:hAnsi="Times New Roman"/>
          <w:sz w:val="20"/>
        </w:rPr>
        <w:t>У разів укладання між Виконавцем та Споживачем додаткової угоди про приймання понаднормативних забруднень, вона вважається додатком до цього договору. Втрата чинності (в т.ч. закінчення терміну дії) додаткової угоди про приймання понаднормативно забруднених стічних вод не тягне за собою втрату чинності Договору. Втрата чинності Договору в будь якому випадку тягне за собою втрату чинності додаткової угоди про приймання понаднормативно забруднених стічних вод.</w:t>
      </w:r>
    </w:p>
    <w:p w14:paraId="15B4EC6D" w14:textId="77777777" w:rsidR="00CE4625" w:rsidRPr="00342DF7" w:rsidRDefault="00CE4625" w:rsidP="00CE4625">
      <w:pPr>
        <w:spacing w:after="0" w:line="240" w:lineRule="auto"/>
        <w:jc w:val="both"/>
        <w:rPr>
          <w:rFonts w:ascii="Times New Roman" w:hAnsi="Times New Roman"/>
          <w:sz w:val="20"/>
        </w:rPr>
      </w:pPr>
      <w:r w:rsidRPr="002F7CDA">
        <w:rPr>
          <w:rFonts w:ascii="Times New Roman" w:hAnsi="Times New Roman"/>
          <w:sz w:val="20"/>
        </w:rPr>
        <w:t xml:space="preserve">       8. </w:t>
      </w:r>
      <w:r w:rsidRPr="00342DF7">
        <w:rPr>
          <w:rFonts w:ascii="Times New Roman" w:hAnsi="Times New Roman"/>
          <w:sz w:val="20"/>
        </w:rPr>
        <w:t>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w:t>
      </w:r>
    </w:p>
    <w:p w14:paraId="58DED123" w14:textId="77777777" w:rsidR="00CE4625" w:rsidRPr="00342DF7" w:rsidRDefault="00CE4625" w:rsidP="00CE4625">
      <w:pPr>
        <w:spacing w:after="0" w:line="240" w:lineRule="auto"/>
        <w:jc w:val="both"/>
        <w:rPr>
          <w:rFonts w:ascii="Times New Roman" w:hAnsi="Times New Roman"/>
          <w:sz w:val="20"/>
        </w:rPr>
      </w:pPr>
      <w:r w:rsidRPr="00342DF7">
        <w:rPr>
          <w:rFonts w:ascii="Times New Roman" w:hAnsi="Times New Roman"/>
          <w:sz w:val="20"/>
        </w:rPr>
        <w:t xml:space="preserve">                                  </w:t>
      </w:r>
      <w:r w:rsidR="00830C06">
        <w:rPr>
          <w:rFonts w:ascii="Times New Roman" w:hAnsi="Times New Roman"/>
          <w:sz w:val="20"/>
        </w:rPr>
        <w:t xml:space="preserve">                                          </w:t>
      </w:r>
      <w:r w:rsidRPr="00342DF7">
        <w:rPr>
          <w:rFonts w:ascii="Times New Roman" w:hAnsi="Times New Roman"/>
          <w:sz w:val="20"/>
        </w:rPr>
        <w:t>(ПІБ, номер телефону, адреса електронної пошти)</w:t>
      </w:r>
    </w:p>
    <w:p w14:paraId="770A06C0" w14:textId="77777777" w:rsidR="00CE4625" w:rsidRPr="00342DF7" w:rsidRDefault="00CE4625" w:rsidP="00CE4625">
      <w:pPr>
        <w:spacing w:after="0" w:line="240" w:lineRule="auto"/>
        <w:jc w:val="both"/>
        <w:rPr>
          <w:rFonts w:ascii="Times New Roman" w:hAnsi="Times New Roman"/>
          <w:sz w:val="20"/>
        </w:rPr>
      </w:pPr>
      <w:r w:rsidRPr="00342DF7">
        <w:rPr>
          <w:rFonts w:ascii="Times New Roman" w:hAnsi="Times New Roman"/>
          <w:sz w:val="20"/>
        </w:rPr>
        <w:t>_____________________________________________________________________________________________________________________________________________________________________________________________________________</w:t>
      </w:r>
    </w:p>
    <w:p w14:paraId="56B1E830" w14:textId="77777777" w:rsidR="00CE4625" w:rsidRPr="00342DF7" w:rsidRDefault="00BD00CC" w:rsidP="00CE4625">
      <w:pPr>
        <w:spacing w:after="0" w:line="240" w:lineRule="auto"/>
        <w:jc w:val="both"/>
        <w:rPr>
          <w:rFonts w:ascii="Times New Roman" w:hAnsi="Times New Roman"/>
          <w:sz w:val="20"/>
        </w:rPr>
      </w:pPr>
      <w:r>
        <w:rPr>
          <w:rFonts w:ascii="Times New Roman" w:hAnsi="Times New Roman"/>
          <w:sz w:val="20"/>
        </w:rPr>
        <w:t xml:space="preserve">      </w:t>
      </w:r>
      <w:r w:rsidR="00F34D77">
        <w:rPr>
          <w:rFonts w:ascii="Times New Roman" w:hAnsi="Times New Roman"/>
          <w:sz w:val="20"/>
        </w:rPr>
        <w:t xml:space="preserve">   </w:t>
      </w:r>
      <w:r w:rsidR="00CE4625" w:rsidRPr="00342DF7">
        <w:rPr>
          <w:rFonts w:ascii="Times New Roman" w:hAnsi="Times New Roman"/>
          <w:sz w:val="20"/>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14:paraId="02255DC5" w14:textId="77777777" w:rsidR="00556258" w:rsidRDefault="00CE4625" w:rsidP="00556258">
      <w:pPr>
        <w:spacing w:after="0" w:line="240" w:lineRule="auto"/>
        <w:jc w:val="both"/>
        <w:rPr>
          <w:rFonts w:ascii="Times New Roman" w:hAnsi="Times New Roman"/>
          <w:sz w:val="20"/>
        </w:rPr>
      </w:pPr>
      <w:r w:rsidRPr="00342DF7">
        <w:rPr>
          <w:rFonts w:ascii="Times New Roman" w:hAnsi="Times New Roman"/>
          <w:sz w:val="20"/>
        </w:rPr>
        <w:t>При зміні відповідальних осіб та осіб, що їх заміщають, спожив</w:t>
      </w:r>
      <w:r w:rsidR="00895F3B">
        <w:rPr>
          <w:rFonts w:ascii="Times New Roman" w:hAnsi="Times New Roman"/>
          <w:sz w:val="20"/>
        </w:rPr>
        <w:t xml:space="preserve">ач повідомляє про це виконавця </w:t>
      </w:r>
      <w:r w:rsidRPr="00342DF7">
        <w:rPr>
          <w:rFonts w:ascii="Times New Roman" w:hAnsi="Times New Roman"/>
          <w:sz w:val="20"/>
        </w:rPr>
        <w:t>письмово у триденний термін з наданням відповідних документів,</w:t>
      </w:r>
      <w:r w:rsidR="0063131B">
        <w:rPr>
          <w:rFonts w:ascii="Times New Roman" w:hAnsi="Times New Roman"/>
          <w:sz w:val="20"/>
        </w:rPr>
        <w:t xml:space="preserve"> на підставі чого між Сторонами</w:t>
      </w:r>
      <w:r w:rsidRPr="00342DF7">
        <w:rPr>
          <w:rFonts w:ascii="Times New Roman" w:hAnsi="Times New Roman"/>
          <w:sz w:val="20"/>
        </w:rPr>
        <w:t xml:space="preserve"> по договору укладається додаткова угода.</w:t>
      </w:r>
    </w:p>
    <w:p w14:paraId="6E8B0A5B" w14:textId="77777777" w:rsidR="00556258" w:rsidRPr="00556258" w:rsidRDefault="00556258" w:rsidP="00556258">
      <w:pPr>
        <w:spacing w:after="0" w:line="240" w:lineRule="auto"/>
        <w:jc w:val="both"/>
        <w:rPr>
          <w:rFonts w:ascii="Times New Roman" w:hAnsi="Times New Roman"/>
          <w:sz w:val="20"/>
        </w:rPr>
      </w:pPr>
      <w:r>
        <w:rPr>
          <w:rFonts w:ascii="Times New Roman" w:hAnsi="Times New Roman"/>
          <w:sz w:val="20"/>
        </w:rPr>
        <w:t xml:space="preserve">      </w:t>
      </w:r>
      <w:r w:rsidR="00CE4625" w:rsidRPr="002F7CDA">
        <w:rPr>
          <w:rFonts w:ascii="Times New Roman" w:hAnsi="Times New Roman"/>
          <w:sz w:val="20"/>
          <w:szCs w:val="20"/>
        </w:rPr>
        <w:t xml:space="preserve"> </w:t>
      </w:r>
      <w:r w:rsidR="00CE4625" w:rsidRPr="00070BA8">
        <w:rPr>
          <w:rFonts w:ascii="Times New Roman" w:hAnsi="Times New Roman"/>
          <w:sz w:val="20"/>
          <w:szCs w:val="20"/>
        </w:rPr>
        <w:t>9. Виконавець</w:t>
      </w:r>
      <w:r w:rsidR="00687ECF">
        <w:rPr>
          <w:rFonts w:ascii="Times New Roman" w:hAnsi="Times New Roman"/>
          <w:sz w:val="20"/>
          <w:szCs w:val="20"/>
        </w:rPr>
        <w:t xml:space="preserve"> має право тимчасово обмежити (припинити) споживачу</w:t>
      </w:r>
      <w:r w:rsidR="00CE4625" w:rsidRPr="00070BA8">
        <w:rPr>
          <w:rFonts w:ascii="Times New Roman" w:hAnsi="Times New Roman"/>
          <w:sz w:val="20"/>
          <w:szCs w:val="20"/>
        </w:rPr>
        <w:t xml:space="preserve"> надання послуг з </w:t>
      </w:r>
      <w:r w:rsidRPr="00070BA8">
        <w:rPr>
          <w:rFonts w:ascii="Times New Roman" w:hAnsi="Times New Roman"/>
          <w:sz w:val="20"/>
          <w:szCs w:val="20"/>
        </w:rPr>
        <w:t xml:space="preserve">централізованого водопостачання та/ або </w:t>
      </w:r>
      <w:r w:rsidR="00CE4625" w:rsidRPr="00070BA8">
        <w:rPr>
          <w:rFonts w:ascii="Times New Roman" w:hAnsi="Times New Roman"/>
          <w:sz w:val="20"/>
          <w:szCs w:val="20"/>
        </w:rPr>
        <w:t xml:space="preserve">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070BA8">
        <w:rPr>
          <w:rFonts w:ascii="Times New Roman" w:hAnsi="Times New Roman"/>
          <w:sz w:val="20"/>
        </w:rPr>
        <w:t>«Правила користування»</w:t>
      </w:r>
      <w:r w:rsidRPr="00070BA8">
        <w:rPr>
          <w:rFonts w:ascii="Times New Roman" w:hAnsi="Times New Roman"/>
          <w:sz w:val="20"/>
          <w:szCs w:val="20"/>
        </w:rPr>
        <w:t xml:space="preserve">, «Правил приймання», </w:t>
      </w:r>
      <w:r w:rsidR="00CE4625" w:rsidRPr="00070BA8">
        <w:rPr>
          <w:rFonts w:ascii="Times New Roman" w:hAnsi="Times New Roman"/>
          <w:sz w:val="20"/>
          <w:szCs w:val="20"/>
        </w:rPr>
        <w:t>«</w:t>
      </w:r>
      <w:r w:rsidR="0063131B">
        <w:rPr>
          <w:rFonts w:ascii="Times New Roman" w:hAnsi="Times New Roman"/>
          <w:sz w:val="20"/>
          <w:szCs w:val="20"/>
        </w:rPr>
        <w:t>Правила приймання м. Чернівці»,</w:t>
      </w:r>
      <w:r w:rsidR="00CE4625" w:rsidRPr="00070BA8">
        <w:rPr>
          <w:rFonts w:ascii="Times New Roman" w:hAnsi="Times New Roman"/>
          <w:sz w:val="20"/>
          <w:szCs w:val="20"/>
        </w:rPr>
        <w:t xml:space="preserve"> </w:t>
      </w:r>
      <w:r w:rsidRPr="00070BA8">
        <w:rPr>
          <w:rFonts w:ascii="Times New Roman" w:hAnsi="Times New Roman"/>
          <w:sz w:val="20"/>
        </w:rPr>
        <w:t xml:space="preserve">не виконання </w:t>
      </w:r>
      <w:r w:rsidRPr="00070BA8">
        <w:rPr>
          <w:rFonts w:ascii="Times New Roman" w:hAnsi="Times New Roman"/>
          <w:sz w:val="20"/>
          <w:szCs w:val="20"/>
        </w:rPr>
        <w:t>споживачем</w:t>
      </w:r>
      <w:r w:rsidRPr="00070BA8">
        <w:rPr>
          <w:rFonts w:ascii="Times New Roman" w:hAnsi="Times New Roman"/>
          <w:sz w:val="20"/>
        </w:rPr>
        <w:t xml:space="preserve"> обов</w:t>
      </w:r>
      <w:r w:rsidRPr="00070BA8">
        <w:rPr>
          <w:rFonts w:ascii="Times New Roman" w:hAnsi="Times New Roman"/>
          <w:sz w:val="20"/>
          <w:vertAlign w:val="superscript"/>
        </w:rPr>
        <w:t>’</w:t>
      </w:r>
      <w:r w:rsidRPr="00070BA8">
        <w:rPr>
          <w:rFonts w:ascii="Times New Roman" w:hAnsi="Times New Roman"/>
          <w:sz w:val="20"/>
        </w:rPr>
        <w:t>язків за цим договором,</w:t>
      </w:r>
      <w:r w:rsidRPr="00070BA8">
        <w:rPr>
          <w:rFonts w:ascii="Times New Roman" w:hAnsi="Times New Roman"/>
          <w:sz w:val="20"/>
          <w:szCs w:val="20"/>
        </w:rPr>
        <w:t xml:space="preserve"> </w:t>
      </w:r>
      <w:r w:rsidR="00CE4625" w:rsidRPr="00070BA8">
        <w:rPr>
          <w:rFonts w:ascii="Times New Roman" w:hAnsi="Times New Roman"/>
          <w:sz w:val="20"/>
          <w:szCs w:val="20"/>
        </w:rPr>
        <w:t xml:space="preserve">невиконання споживачем приписів виконавця у строки, встановлені виконавцем. </w:t>
      </w:r>
      <w:r w:rsidRPr="00070BA8">
        <w:rPr>
          <w:rFonts w:ascii="Times New Roman" w:hAnsi="Times New Roman"/>
          <w:sz w:val="20"/>
          <w:szCs w:val="20"/>
        </w:rPr>
        <w:t>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14:paraId="67194350" w14:textId="77777777" w:rsidR="00CE4625" w:rsidRPr="002F7CDA" w:rsidRDefault="00556258" w:rsidP="00CE4625">
      <w:pPr>
        <w:tabs>
          <w:tab w:val="left" w:pos="567"/>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00CE4625" w:rsidRPr="002F7CDA">
        <w:rPr>
          <w:rFonts w:ascii="Times New Roman" w:hAnsi="Times New Roman"/>
          <w:sz w:val="20"/>
        </w:rPr>
        <w:t xml:space="preserve">   10. Споживач </w:t>
      </w:r>
      <w:r w:rsidR="00CE4625" w:rsidRPr="002F7CDA">
        <w:rPr>
          <w:rFonts w:ascii="Times New Roman" w:hAnsi="Times New Roman"/>
          <w:sz w:val="20"/>
          <w:shd w:val="clear" w:color="auto" w:fill="FFFFFF"/>
        </w:rPr>
        <w:t>зобов'язаний забезпечувати безп</w:t>
      </w:r>
      <w:r w:rsidR="00EC1A2C">
        <w:rPr>
          <w:rFonts w:ascii="Times New Roman" w:hAnsi="Times New Roman"/>
          <w:sz w:val="20"/>
          <w:shd w:val="clear" w:color="auto" w:fill="FFFFFF"/>
        </w:rPr>
        <w:t>ерешкодний доступ представників</w:t>
      </w:r>
      <w:r w:rsidR="00CE4625" w:rsidRPr="002F7CDA">
        <w:rPr>
          <w:rFonts w:ascii="Times New Roman" w:hAnsi="Times New Roman"/>
          <w:sz w:val="20"/>
          <w:shd w:val="clear" w:color="auto" w:fill="FFFFFF"/>
        </w:rPr>
        <w:t xml:space="preserve"> </w:t>
      </w:r>
      <w:r w:rsidR="0063131B">
        <w:rPr>
          <w:rFonts w:ascii="Times New Roman" w:hAnsi="Times New Roman"/>
          <w:sz w:val="20"/>
        </w:rPr>
        <w:t>виконавця</w:t>
      </w:r>
      <w:r w:rsidR="00CE4625" w:rsidRPr="002F7CDA">
        <w:rPr>
          <w:rFonts w:ascii="Times New Roman" w:hAnsi="Times New Roman"/>
          <w:sz w:val="20"/>
          <w:shd w:val="clear" w:color="auto" w:fill="FFFFFF"/>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14:paraId="4F384760" w14:textId="77777777" w:rsidR="000B178A" w:rsidRPr="00F45694" w:rsidRDefault="00561506" w:rsidP="00561506">
      <w:pPr>
        <w:spacing w:after="0" w:line="240" w:lineRule="auto"/>
        <w:jc w:val="both"/>
        <w:rPr>
          <w:rFonts w:ascii="Times New Roman" w:hAnsi="Times New Roman"/>
          <w:sz w:val="20"/>
          <w:szCs w:val="20"/>
          <w:lang w:eastAsia="ru-RU"/>
        </w:rPr>
      </w:pPr>
      <w:r>
        <w:rPr>
          <w:rFonts w:ascii="Times New Roman" w:hAnsi="Times New Roman"/>
          <w:sz w:val="20"/>
        </w:rPr>
        <w:t xml:space="preserve">        </w:t>
      </w:r>
      <w:r w:rsidR="000B178A">
        <w:rPr>
          <w:rFonts w:ascii="Times New Roman" w:hAnsi="Times New Roman"/>
          <w:sz w:val="20"/>
        </w:rPr>
        <w:t xml:space="preserve">11. </w:t>
      </w:r>
      <w:r w:rsidR="000B178A" w:rsidRPr="00F45694">
        <w:rPr>
          <w:rFonts w:ascii="Times New Roman" w:hAnsi="Times New Roman"/>
          <w:sz w:val="20"/>
          <w:szCs w:val="20"/>
          <w:lang w:eastAsia="ru-RU"/>
        </w:rPr>
        <w:t xml:space="preserve">При розрахунках між </w:t>
      </w:r>
      <w:r w:rsidR="000B178A" w:rsidRPr="00F45694">
        <w:rPr>
          <w:rFonts w:ascii="Times New Roman" w:hAnsi="Times New Roman"/>
          <w:bCs/>
          <w:sz w:val="20"/>
          <w:szCs w:val="20"/>
          <w:lang w:eastAsia="ru-RU"/>
        </w:rPr>
        <w:t xml:space="preserve">виконавцем </w:t>
      </w:r>
      <w:r w:rsidR="000B178A" w:rsidRPr="00F45694">
        <w:rPr>
          <w:rFonts w:ascii="Times New Roman" w:hAnsi="Times New Roman"/>
          <w:sz w:val="20"/>
          <w:szCs w:val="20"/>
          <w:lang w:eastAsia="ru-RU"/>
        </w:rPr>
        <w:t xml:space="preserve">та </w:t>
      </w:r>
      <w:r w:rsidR="000B178A" w:rsidRPr="00F45694">
        <w:rPr>
          <w:rFonts w:ascii="Times New Roman" w:hAnsi="Times New Roman"/>
          <w:bCs/>
          <w:sz w:val="20"/>
          <w:szCs w:val="20"/>
          <w:lang w:eastAsia="ru-RU"/>
        </w:rPr>
        <w:t>споживачем</w:t>
      </w:r>
      <w:r w:rsidR="00687ECF">
        <w:rPr>
          <w:rFonts w:ascii="Times New Roman" w:hAnsi="Times New Roman"/>
          <w:sz w:val="20"/>
          <w:szCs w:val="20"/>
          <w:lang w:eastAsia="ru-RU"/>
        </w:rPr>
        <w:t xml:space="preserve"> за спожиті ним послуги з </w:t>
      </w:r>
      <w:r w:rsidR="000B178A" w:rsidRPr="00F45694">
        <w:rPr>
          <w:rFonts w:ascii="Times New Roman" w:hAnsi="Times New Roman"/>
          <w:sz w:val="20"/>
          <w:szCs w:val="20"/>
          <w:lang w:eastAsia="ru-RU"/>
        </w:rPr>
        <w:t>водовідведення; за абонентське обслуговування основним документом на оплату є Рахунок-Акт, яки</w:t>
      </w:r>
      <w:r w:rsidR="00F95EE3">
        <w:rPr>
          <w:rFonts w:ascii="Times New Roman" w:hAnsi="Times New Roman"/>
          <w:sz w:val="20"/>
          <w:szCs w:val="20"/>
          <w:lang w:eastAsia="ru-RU"/>
        </w:rPr>
        <w:t>й складається у 2-х примірниках</w:t>
      </w:r>
      <w:r w:rsidR="000B178A" w:rsidRPr="00F45694">
        <w:rPr>
          <w:rFonts w:ascii="Times New Roman" w:hAnsi="Times New Roman"/>
          <w:sz w:val="20"/>
          <w:szCs w:val="20"/>
          <w:lang w:eastAsia="ru-RU"/>
        </w:rPr>
        <w:t xml:space="preserve"> та підписуються представником </w:t>
      </w:r>
      <w:r w:rsidR="000B178A" w:rsidRPr="00F45694">
        <w:rPr>
          <w:rFonts w:ascii="Times New Roman" w:hAnsi="Times New Roman"/>
          <w:bCs/>
          <w:sz w:val="20"/>
          <w:szCs w:val="20"/>
          <w:lang w:eastAsia="ru-RU"/>
        </w:rPr>
        <w:t>Виконавця.</w:t>
      </w:r>
    </w:p>
    <w:p w14:paraId="3D171C9F" w14:textId="77777777" w:rsidR="007839FE" w:rsidRPr="007C5188" w:rsidRDefault="00561506" w:rsidP="00561506">
      <w:pPr>
        <w:spacing w:after="0" w:line="240" w:lineRule="auto"/>
        <w:rPr>
          <w:rFonts w:ascii="Times New Roman" w:hAnsi="Times New Roman"/>
          <w:sz w:val="20"/>
        </w:rPr>
      </w:pPr>
      <w:r>
        <w:rPr>
          <w:rFonts w:ascii="Times New Roman" w:hAnsi="Times New Roman"/>
          <w:sz w:val="20"/>
        </w:rPr>
        <w:t xml:space="preserve">        </w:t>
      </w:r>
      <w:r w:rsidR="007839FE">
        <w:rPr>
          <w:rFonts w:ascii="Times New Roman" w:hAnsi="Times New Roman"/>
          <w:sz w:val="20"/>
          <w:lang w:val="ru-RU"/>
        </w:rPr>
        <w:t xml:space="preserve">11.1 </w:t>
      </w:r>
      <w:r w:rsidR="007839FE" w:rsidRPr="007C5188">
        <w:rPr>
          <w:rFonts w:ascii="Times New Roman" w:hAnsi="Times New Roman"/>
          <w:sz w:val="20"/>
        </w:rPr>
        <w:t xml:space="preserve">Споживач </w:t>
      </w:r>
      <w:r w:rsidR="007839FE" w:rsidRPr="007C5188">
        <w:rPr>
          <w:rFonts w:ascii="Times New Roman" w:hAnsi="Times New Roman"/>
          <w:sz w:val="20"/>
          <w:szCs w:val="20"/>
          <w:lang w:eastAsia="ru-RU"/>
        </w:rPr>
        <w:t xml:space="preserve">щомісяця з 25 по останній календарний день кожного розрахункового місяця </w:t>
      </w:r>
      <w:r w:rsidR="0063131B">
        <w:rPr>
          <w:rFonts w:ascii="Times New Roman" w:hAnsi="Times New Roman"/>
          <w:sz w:val="20"/>
        </w:rPr>
        <w:t xml:space="preserve">надає виконавцю </w:t>
      </w:r>
      <w:r w:rsidR="007839FE" w:rsidRPr="007C5188">
        <w:rPr>
          <w:rFonts w:ascii="Times New Roman" w:hAnsi="Times New Roman"/>
          <w:sz w:val="20"/>
        </w:rPr>
        <w:t xml:space="preserve">Звіт про обсяги </w:t>
      </w:r>
      <w:r w:rsidR="0063131B">
        <w:rPr>
          <w:rFonts w:ascii="Times New Roman" w:hAnsi="Times New Roman"/>
          <w:sz w:val="20"/>
        </w:rPr>
        <w:t xml:space="preserve">використаної води, визначений у додатку до цього договору, який підписується </w:t>
      </w:r>
      <w:r w:rsidR="007839FE" w:rsidRPr="007C5188">
        <w:rPr>
          <w:rFonts w:ascii="Times New Roman" w:hAnsi="Times New Roman"/>
          <w:sz w:val="20"/>
        </w:rPr>
        <w:t xml:space="preserve">споживачем, вразі неподання звіту нарахування споживачеві проводяться у спосіб визначений законодавством. </w:t>
      </w:r>
    </w:p>
    <w:p w14:paraId="3AB1C512" w14:textId="77777777" w:rsidR="007839FE" w:rsidRPr="007C5188" w:rsidRDefault="00BD00CC" w:rsidP="00BD00CC">
      <w:pPr>
        <w:spacing w:after="0" w:line="240" w:lineRule="auto"/>
        <w:jc w:val="both"/>
        <w:rPr>
          <w:rFonts w:ascii="Times New Roman" w:hAnsi="Times New Roman"/>
          <w:sz w:val="20"/>
        </w:rPr>
      </w:pPr>
      <w:r>
        <w:rPr>
          <w:rFonts w:ascii="Times New Roman" w:hAnsi="Times New Roman"/>
          <w:sz w:val="20"/>
        </w:rPr>
        <w:t xml:space="preserve">        </w:t>
      </w:r>
      <w:r w:rsidR="007839FE" w:rsidRPr="007C5188">
        <w:rPr>
          <w:rFonts w:ascii="Times New Roman" w:hAnsi="Times New Roman"/>
          <w:sz w:val="20"/>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14:paraId="50E21E0D" w14:textId="30317635" w:rsidR="007839FE" w:rsidRPr="007C5188" w:rsidRDefault="007839FE" w:rsidP="007839FE">
      <w:pPr>
        <w:spacing w:after="0" w:line="240" w:lineRule="auto"/>
        <w:ind w:firstLine="426"/>
        <w:jc w:val="both"/>
        <w:rPr>
          <w:rFonts w:ascii="Times New Roman" w:hAnsi="Times New Roman"/>
          <w:sz w:val="20"/>
        </w:rPr>
      </w:pPr>
      <w:r w:rsidRPr="007C5188">
        <w:rPr>
          <w:rFonts w:ascii="Times New Roman" w:hAnsi="Times New Roman"/>
          <w:sz w:val="20"/>
        </w:rPr>
        <w:t xml:space="preserve">11.2. Споживач зобов’язаний протягом </w:t>
      </w:r>
      <w:r w:rsidR="009053BA">
        <w:rPr>
          <w:rFonts w:ascii="Times New Roman" w:hAnsi="Times New Roman"/>
          <w:sz w:val="20"/>
        </w:rPr>
        <w:t>10</w:t>
      </w:r>
      <w:r w:rsidRPr="007C5188">
        <w:rPr>
          <w:rFonts w:ascii="Times New Roman" w:hAnsi="Times New Roman"/>
          <w:sz w:val="20"/>
        </w:rPr>
        <w:t>-</w:t>
      </w:r>
      <w:r w:rsidR="009053BA">
        <w:rPr>
          <w:rFonts w:ascii="Times New Roman" w:hAnsi="Times New Roman"/>
          <w:sz w:val="20"/>
        </w:rPr>
        <w:t>т</w:t>
      </w:r>
      <w:r w:rsidRPr="007C5188">
        <w:rPr>
          <w:rFonts w:ascii="Times New Roman" w:hAnsi="Times New Roman"/>
          <w:sz w:val="20"/>
        </w:rPr>
        <w:t>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online - сервісу «Особистий кабінет для організацій», через електронний документообіг системи M.E.Doc, особист</w:t>
      </w:r>
      <w:r w:rsidR="00C217B8">
        <w:rPr>
          <w:rFonts w:ascii="Times New Roman" w:hAnsi="Times New Roman"/>
          <w:sz w:val="20"/>
        </w:rPr>
        <w:t xml:space="preserve">о у виконавця, та перерахувати </w:t>
      </w:r>
      <w:r w:rsidRPr="007C5188">
        <w:rPr>
          <w:rFonts w:ascii="Times New Roman" w:hAnsi="Times New Roman"/>
          <w:sz w:val="20"/>
        </w:rPr>
        <w:t xml:space="preserve">на розрахунковий рахунок виконавця суму, вказану в Рахунку-Акті.  </w:t>
      </w:r>
    </w:p>
    <w:p w14:paraId="0DA7C2C0" w14:textId="77777777" w:rsidR="007839FE" w:rsidRPr="007C5188" w:rsidRDefault="007839FE" w:rsidP="007839FE">
      <w:pPr>
        <w:spacing w:after="0" w:line="240" w:lineRule="auto"/>
        <w:ind w:firstLine="426"/>
        <w:jc w:val="both"/>
        <w:rPr>
          <w:rFonts w:ascii="Times New Roman" w:hAnsi="Times New Roman"/>
          <w:sz w:val="20"/>
        </w:rPr>
      </w:pPr>
      <w:r w:rsidRPr="007C5188">
        <w:rPr>
          <w:rFonts w:ascii="Times New Roman" w:hAnsi="Times New Roman"/>
          <w:sz w:val="20"/>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14:paraId="77E6F40C" w14:textId="77777777" w:rsidR="007839FE" w:rsidRPr="007C5188" w:rsidRDefault="007839FE" w:rsidP="007839FE">
      <w:pPr>
        <w:spacing w:after="0" w:line="240" w:lineRule="auto"/>
        <w:ind w:firstLine="426"/>
        <w:jc w:val="both"/>
        <w:rPr>
          <w:rFonts w:ascii="Times New Roman" w:hAnsi="Times New Roman"/>
          <w:sz w:val="20"/>
        </w:rPr>
      </w:pPr>
      <w:r w:rsidRPr="007C5188">
        <w:rPr>
          <w:rFonts w:ascii="Times New Roman" w:hAnsi="Times New Roman"/>
          <w:sz w:val="20"/>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14:paraId="722D6851" w14:textId="77777777" w:rsidR="007839FE" w:rsidRPr="007C5188" w:rsidRDefault="007839FE" w:rsidP="007839FE">
      <w:pPr>
        <w:spacing w:after="0" w:line="240" w:lineRule="auto"/>
        <w:ind w:firstLine="426"/>
        <w:jc w:val="both"/>
        <w:rPr>
          <w:rFonts w:ascii="Times New Roman" w:hAnsi="Times New Roman"/>
          <w:sz w:val="20"/>
        </w:rPr>
      </w:pPr>
      <w:r w:rsidRPr="007C5188">
        <w:rPr>
          <w:rFonts w:ascii="Times New Roman" w:hAnsi="Times New Roman"/>
          <w:sz w:val="20"/>
        </w:rPr>
        <w:t xml:space="preserve">Якщо споживач не отримує або без надання обґрунтованих письмових заперечень відмовляється підписати Рахунок-Акт у строки визначені п. 11.2 цього додатку, Рахунок-Акт підписується представником виконавця, а в </w:t>
      </w:r>
      <w:r w:rsidRPr="007C5188">
        <w:rPr>
          <w:rFonts w:ascii="Times New Roman" w:hAnsi="Times New Roman"/>
          <w:sz w:val="20"/>
        </w:rPr>
        <w:lastRenderedPageBreak/>
        <w:t xml:space="preserve">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 водопостачання та водовідведення.        </w:t>
      </w:r>
    </w:p>
    <w:p w14:paraId="5307E449" w14:textId="77777777" w:rsidR="007839FE" w:rsidRPr="007C5188" w:rsidRDefault="007839FE" w:rsidP="007C5188">
      <w:pPr>
        <w:spacing w:after="0"/>
        <w:jc w:val="both"/>
      </w:pPr>
      <w:r w:rsidRPr="007C5188">
        <w:rPr>
          <w:rFonts w:ascii="Times New Roman" w:hAnsi="Times New Roman"/>
          <w:sz w:val="20"/>
        </w:rPr>
        <w:t xml:space="preserve">  </w:t>
      </w:r>
      <w:r w:rsidR="00022F96">
        <w:rPr>
          <w:rFonts w:ascii="Times New Roman" w:hAnsi="Times New Roman"/>
          <w:sz w:val="20"/>
        </w:rPr>
        <w:t xml:space="preserve">    </w:t>
      </w:r>
      <w:r w:rsidR="003C6C6D">
        <w:rPr>
          <w:rFonts w:ascii="Times New Roman" w:hAnsi="Times New Roman"/>
          <w:sz w:val="20"/>
        </w:rPr>
        <w:t xml:space="preserve"> </w:t>
      </w:r>
      <w:r w:rsidRPr="007C5188">
        <w:rPr>
          <w:rFonts w:ascii="Times New Roman" w:hAnsi="Times New Roman"/>
          <w:sz w:val="20"/>
        </w:rPr>
        <w:t>11.3. Передача споживачем даних щодо показань приладу</w:t>
      </w:r>
      <w:r w:rsidR="003A32D2">
        <w:rPr>
          <w:rFonts w:ascii="Times New Roman" w:hAnsi="Times New Roman"/>
          <w:sz w:val="20"/>
        </w:rPr>
        <w:t xml:space="preserve"> </w:t>
      </w:r>
      <w:r w:rsidR="00895F3B">
        <w:rPr>
          <w:rFonts w:ascii="Times New Roman" w:hAnsi="Times New Roman"/>
          <w:sz w:val="20"/>
        </w:rPr>
        <w:t>(-дів)</w:t>
      </w:r>
      <w:r w:rsidRPr="007C5188">
        <w:rPr>
          <w:rFonts w:ascii="Times New Roman" w:hAnsi="Times New Roman"/>
          <w:sz w:val="20"/>
        </w:rPr>
        <w:t xml:space="preserve"> обліку питної води (надалі – дані) через online - сервіс «Особистий кабінет</w:t>
      </w:r>
      <w:r w:rsidR="0063131B">
        <w:rPr>
          <w:rFonts w:ascii="Times New Roman" w:hAnsi="Times New Roman"/>
          <w:sz w:val="20"/>
        </w:rPr>
        <w:t xml:space="preserve"> для організацій», у тому числі</w:t>
      </w:r>
      <w:r w:rsidRPr="007C5188">
        <w:rPr>
          <w:rFonts w:ascii="Times New Roman" w:hAnsi="Times New Roman"/>
          <w:sz w:val="20"/>
        </w:rPr>
        <w:t xml:space="preserve"> за допомогою систем дистанційного зняття показань вузлів обліку</w:t>
      </w:r>
      <w:r w:rsidR="003C6C6D">
        <w:rPr>
          <w:rFonts w:ascii="Times New Roman" w:hAnsi="Times New Roman"/>
          <w:sz w:val="20"/>
        </w:rPr>
        <w:t xml:space="preserve">, </w:t>
      </w:r>
      <w:r w:rsidRPr="007C5188">
        <w:rPr>
          <w:rFonts w:ascii="Times New Roman" w:hAnsi="Times New Roman"/>
          <w:sz w:val="20"/>
        </w:rPr>
        <w:t xml:space="preserve">здійснюється </w:t>
      </w:r>
      <w:r w:rsidRPr="007C5188">
        <w:rPr>
          <w:rFonts w:ascii="Times New Roman" w:hAnsi="Times New Roman"/>
          <w:sz w:val="20"/>
          <w:szCs w:val="20"/>
          <w:lang w:eastAsia="ru-RU"/>
        </w:rPr>
        <w:t>щомісяця з 25 по останній календарний день кожного розрахункового місяця</w:t>
      </w:r>
      <w:r w:rsidR="003C6C6D">
        <w:rPr>
          <w:rFonts w:ascii="Times New Roman" w:hAnsi="Times New Roman"/>
          <w:sz w:val="20"/>
        </w:rPr>
        <w:t>, виконавець</w:t>
      </w:r>
      <w:r w:rsidRPr="007C5188">
        <w:rPr>
          <w:rFonts w:ascii="Times New Roman" w:hAnsi="Times New Roman"/>
          <w:sz w:val="20"/>
        </w:rPr>
        <w:t xml:space="preserve"> на підставі переданих даних визначає об</w:t>
      </w:r>
      <w:r w:rsidR="00C217B8">
        <w:rPr>
          <w:rFonts w:ascii="Times New Roman" w:hAnsi="Times New Roman"/>
          <w:sz w:val="20"/>
        </w:rPr>
        <w:t>сяги наданих споживачу послуг і</w:t>
      </w:r>
      <w:r w:rsidRPr="007C5188">
        <w:rPr>
          <w:rFonts w:ascii="Times New Roman" w:hAnsi="Times New Roman"/>
          <w:sz w:val="20"/>
        </w:rPr>
        <w:t xml:space="preserve"> розмір оплати та виписує Рахунок-Акт у 2-х примірниках, підписаних представником виконавц</w:t>
      </w:r>
      <w:r w:rsidR="00C217B8">
        <w:rPr>
          <w:rFonts w:ascii="Times New Roman" w:hAnsi="Times New Roman"/>
          <w:sz w:val="20"/>
        </w:rPr>
        <w:t>я. Реєстрація споживача</w:t>
      </w:r>
      <w:r w:rsidRPr="007C5188">
        <w:rPr>
          <w:rFonts w:ascii="Times New Roman" w:hAnsi="Times New Roman"/>
          <w:sz w:val="20"/>
        </w:rPr>
        <w:t xml:space="preserve"> в online - сервіс «Особ</w:t>
      </w:r>
      <w:r w:rsidR="007D042B">
        <w:rPr>
          <w:rFonts w:ascii="Times New Roman" w:hAnsi="Times New Roman"/>
          <w:sz w:val="20"/>
        </w:rPr>
        <w:t xml:space="preserve">истий кабінет для організацій»  </w:t>
      </w:r>
      <w:r w:rsidRPr="007C5188">
        <w:rPr>
          <w:rFonts w:ascii="Times New Roman" w:hAnsi="Times New Roman"/>
          <w:sz w:val="20"/>
        </w:rPr>
        <w:t>та отриманн</w:t>
      </w:r>
      <w:r w:rsidR="00F95EE3">
        <w:rPr>
          <w:rFonts w:ascii="Times New Roman" w:hAnsi="Times New Roman"/>
          <w:sz w:val="20"/>
        </w:rPr>
        <w:t xml:space="preserve">я ним повідомлень здійснюється </w:t>
      </w:r>
      <w:r w:rsidRPr="007C5188">
        <w:rPr>
          <w:rFonts w:ascii="Times New Roman" w:hAnsi="Times New Roman"/>
          <w:sz w:val="20"/>
        </w:rPr>
        <w:t>через електрону пошту с</w:t>
      </w:r>
      <w:r w:rsidR="007D042B">
        <w:rPr>
          <w:rFonts w:ascii="Times New Roman" w:hAnsi="Times New Roman"/>
          <w:sz w:val="20"/>
        </w:rPr>
        <w:t>поживача.</w:t>
      </w:r>
      <w:r w:rsidR="00C217B8">
        <w:rPr>
          <w:rFonts w:ascii="Times New Roman" w:hAnsi="Times New Roman"/>
          <w:sz w:val="20"/>
        </w:rPr>
        <w:t xml:space="preserve"> Реєстрація споживача</w:t>
      </w:r>
      <w:r w:rsidRPr="007C5188">
        <w:rPr>
          <w:rFonts w:ascii="Times New Roman" w:hAnsi="Times New Roman"/>
          <w:sz w:val="20"/>
        </w:rPr>
        <w:t xml:space="preserve"> в online - сервіс «Осо</w:t>
      </w:r>
      <w:r w:rsidR="00C217B8">
        <w:rPr>
          <w:rFonts w:ascii="Times New Roman" w:hAnsi="Times New Roman"/>
          <w:sz w:val="20"/>
        </w:rPr>
        <w:t>бистий кабінет для організацій»</w:t>
      </w:r>
      <w:r w:rsidRPr="007C5188">
        <w:rPr>
          <w:rFonts w:ascii="Times New Roman" w:hAnsi="Times New Roman"/>
          <w:sz w:val="20"/>
        </w:rPr>
        <w:t xml:space="preserve"> та отримання ним пові</w:t>
      </w:r>
      <w:r w:rsidR="00C217B8">
        <w:rPr>
          <w:rFonts w:ascii="Times New Roman" w:hAnsi="Times New Roman"/>
          <w:sz w:val="20"/>
        </w:rPr>
        <w:t>домлень здійснюється</w:t>
      </w:r>
      <w:r w:rsidRPr="007C5188">
        <w:rPr>
          <w:rFonts w:ascii="Times New Roman" w:hAnsi="Times New Roman"/>
          <w:sz w:val="20"/>
        </w:rPr>
        <w:t xml:space="preserve"> через електрону пошту споживача.  </w:t>
      </w:r>
    </w:p>
    <w:p w14:paraId="70CD9DE8" w14:textId="249BA53B" w:rsidR="007839FE" w:rsidRPr="007C5188" w:rsidRDefault="00022F96" w:rsidP="00022F96">
      <w:pPr>
        <w:spacing w:after="0" w:line="240" w:lineRule="auto"/>
        <w:jc w:val="both"/>
        <w:rPr>
          <w:rFonts w:ascii="Times New Roman" w:hAnsi="Times New Roman"/>
          <w:i/>
          <w:sz w:val="20"/>
        </w:rPr>
      </w:pPr>
      <w:r>
        <w:rPr>
          <w:rFonts w:ascii="Times New Roman" w:hAnsi="Times New Roman"/>
          <w:sz w:val="20"/>
        </w:rPr>
        <w:t xml:space="preserve">      </w:t>
      </w:r>
      <w:r w:rsidR="007839FE" w:rsidRPr="007C5188">
        <w:rPr>
          <w:rFonts w:ascii="Times New Roman" w:hAnsi="Times New Roman"/>
          <w:sz w:val="20"/>
        </w:rPr>
        <w:t xml:space="preserve"> </w:t>
      </w:r>
      <w:r w:rsidR="00C217B8">
        <w:rPr>
          <w:rFonts w:ascii="Times New Roman" w:hAnsi="Times New Roman"/>
          <w:sz w:val="20"/>
        </w:rPr>
        <w:t xml:space="preserve">Споживач зобов’язаний протягом </w:t>
      </w:r>
      <w:r w:rsidR="009053BA">
        <w:rPr>
          <w:rFonts w:ascii="Times New Roman" w:hAnsi="Times New Roman"/>
          <w:sz w:val="20"/>
        </w:rPr>
        <w:t>10</w:t>
      </w:r>
      <w:r w:rsidR="00C217B8">
        <w:rPr>
          <w:rFonts w:ascii="Times New Roman" w:hAnsi="Times New Roman"/>
          <w:sz w:val="20"/>
        </w:rPr>
        <w:t>-</w:t>
      </w:r>
      <w:r w:rsidR="009053BA">
        <w:rPr>
          <w:rFonts w:ascii="Times New Roman" w:hAnsi="Times New Roman"/>
          <w:sz w:val="20"/>
        </w:rPr>
        <w:t>т</w:t>
      </w:r>
      <w:r w:rsidR="00C217B8">
        <w:rPr>
          <w:rFonts w:ascii="Times New Roman" w:hAnsi="Times New Roman"/>
          <w:sz w:val="20"/>
        </w:rPr>
        <w:t xml:space="preserve">и банківських днів з дати передачі </w:t>
      </w:r>
      <w:r w:rsidR="007839FE" w:rsidRPr="007C5188">
        <w:rPr>
          <w:rFonts w:ascii="Times New Roman" w:hAnsi="Times New Roman"/>
          <w:sz w:val="20"/>
        </w:rPr>
        <w:t xml:space="preserve">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11.2 цього додатку.  </w:t>
      </w:r>
      <w:r w:rsidR="007839FE" w:rsidRPr="007C5188">
        <w:rPr>
          <w:rFonts w:ascii="Times New Roman" w:hAnsi="Times New Roman"/>
          <w:i/>
          <w:sz w:val="20"/>
        </w:rPr>
        <w:t xml:space="preserve">       </w:t>
      </w:r>
    </w:p>
    <w:p w14:paraId="1B2FC1DF" w14:textId="77777777" w:rsidR="00CE4625" w:rsidRPr="007C5188" w:rsidRDefault="00CE4625" w:rsidP="007428FE">
      <w:pPr>
        <w:spacing w:after="0" w:line="240" w:lineRule="auto"/>
        <w:ind w:firstLine="426"/>
        <w:jc w:val="both"/>
        <w:rPr>
          <w:rFonts w:ascii="Times New Roman" w:hAnsi="Times New Roman"/>
          <w:sz w:val="20"/>
        </w:rPr>
      </w:pPr>
      <w:r w:rsidRPr="007C5188">
        <w:rPr>
          <w:rFonts w:ascii="Times New Roman" w:hAnsi="Times New Roman"/>
          <w:sz w:val="20"/>
        </w:rPr>
        <w:t>12.</w:t>
      </w:r>
      <w:r w:rsidRPr="007C5188">
        <w:rPr>
          <w:rFonts w:ascii="Times New Roman" w:hAnsi="Times New Roman"/>
          <w:i/>
          <w:sz w:val="20"/>
        </w:rPr>
        <w:t xml:space="preserve"> </w:t>
      </w:r>
      <w:r w:rsidRPr="007C5188">
        <w:rPr>
          <w:rFonts w:ascii="Times New Roman" w:hAnsi="Times New Roman"/>
          <w:sz w:val="20"/>
        </w:rPr>
        <w:t xml:space="preserve"> У разі зміни розміру плати за абонентське обслуговування у період дії договору, вони застосовуються з моменту їх встановлення в у пор</w:t>
      </w:r>
      <w:r w:rsidR="00BD077C">
        <w:rPr>
          <w:rFonts w:ascii="Times New Roman" w:hAnsi="Times New Roman"/>
          <w:sz w:val="20"/>
        </w:rPr>
        <w:t>ядку, передбаченому чинним законодавством</w:t>
      </w:r>
      <w:r w:rsidRPr="007C5188">
        <w:rPr>
          <w:rFonts w:ascii="Times New Roman" w:hAnsi="Times New Roman"/>
          <w:sz w:val="20"/>
        </w:rPr>
        <w:t xml:space="preserve"> затвердження у встановленому порядку без внесення додаткових змін до цього Договору.</w:t>
      </w:r>
    </w:p>
    <w:p w14:paraId="122D53C4" w14:textId="77777777" w:rsidR="00CE4625" w:rsidRPr="007C5188" w:rsidRDefault="00CE4625" w:rsidP="00CE4625">
      <w:pPr>
        <w:pStyle w:val="a3"/>
        <w:tabs>
          <w:tab w:val="left" w:pos="567"/>
        </w:tabs>
        <w:spacing w:before="0"/>
        <w:ind w:firstLine="0"/>
        <w:jc w:val="both"/>
        <w:rPr>
          <w:rFonts w:ascii="Times New Roman" w:hAnsi="Times New Roman"/>
          <w:sz w:val="20"/>
        </w:rPr>
      </w:pPr>
      <w:r w:rsidRPr="007C5188">
        <w:rPr>
          <w:rFonts w:ascii="Times New Roman" w:hAnsi="Times New Roman"/>
          <w:sz w:val="20"/>
        </w:rPr>
        <w:t xml:space="preserve">         Виконавець повідомляє споживача про зміну плат</w:t>
      </w:r>
      <w:r w:rsidR="0063131B">
        <w:rPr>
          <w:rFonts w:ascii="Times New Roman" w:hAnsi="Times New Roman"/>
          <w:sz w:val="20"/>
        </w:rPr>
        <w:t>и за абонентське обслуговування</w:t>
      </w:r>
      <w:r w:rsidRPr="007C5188">
        <w:rPr>
          <w:rFonts w:ascii="Times New Roman" w:hAnsi="Times New Roman"/>
          <w:sz w:val="20"/>
        </w:rPr>
        <w:t xml:space="preserve"> на його офіційному сайті https://vodokanal.cv.ua.</w:t>
      </w:r>
    </w:p>
    <w:p w14:paraId="6FF3522E" w14:textId="77777777" w:rsidR="00422DCE" w:rsidRPr="005B3DAC" w:rsidRDefault="00CE4625" w:rsidP="00422DCE">
      <w:pPr>
        <w:tabs>
          <w:tab w:val="left" w:pos="284"/>
          <w:tab w:val="left" w:pos="426"/>
        </w:tabs>
        <w:autoSpaceDE w:val="0"/>
        <w:autoSpaceDN w:val="0"/>
        <w:spacing w:after="0" w:line="240" w:lineRule="auto"/>
        <w:jc w:val="both"/>
        <w:rPr>
          <w:rFonts w:ascii="Times New Roman" w:hAnsi="Times New Roman"/>
          <w:sz w:val="20"/>
        </w:rPr>
      </w:pPr>
      <w:r w:rsidRPr="007C5188">
        <w:rPr>
          <w:rFonts w:ascii="Times New Roman" w:hAnsi="Times New Roman"/>
          <w:sz w:val="20"/>
        </w:rPr>
        <w:tab/>
        <w:t xml:space="preserve">  13. </w:t>
      </w:r>
      <w:r w:rsidR="00422DCE" w:rsidRPr="007C5188">
        <w:rPr>
          <w:rFonts w:ascii="Times New Roman" w:hAnsi="Times New Roman"/>
          <w:sz w:val="20"/>
        </w:rPr>
        <w:t xml:space="preserve">. </w:t>
      </w:r>
      <w:r w:rsidR="00422DCE" w:rsidRPr="005B3DAC">
        <w:rPr>
          <w:rFonts w:ascii="Times New Roman" w:hAnsi="Times New Roman"/>
          <w:sz w:val="20"/>
        </w:rPr>
        <w:t>Виконавець та Споживач встановили ліміти водоспоживання та/або водовідведення відповідно до технічних умов на приєднання до мереж централізованого водопостачання та/або водовідведення:</w:t>
      </w:r>
    </w:p>
    <w:p w14:paraId="64A48F97" w14:textId="77777777" w:rsidR="00422DCE" w:rsidRPr="005B3DAC"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001069F3">
        <w:rPr>
          <w:rFonts w:ascii="Times New Roman" w:hAnsi="Times New Roman"/>
          <w:sz w:val="20"/>
        </w:rPr>
        <w:t>Во</w:t>
      </w:r>
      <w:r w:rsidR="00704E9B">
        <w:rPr>
          <w:rFonts w:ascii="Times New Roman" w:hAnsi="Times New Roman"/>
          <w:sz w:val="20"/>
        </w:rPr>
        <w:t xml:space="preserve">доспоживання: </w:t>
      </w:r>
      <w:r w:rsidR="002F4454">
        <w:rPr>
          <w:rFonts w:ascii="Times New Roman" w:hAnsi="Times New Roman"/>
          <w:sz w:val="20"/>
        </w:rPr>
        <w:t>___</w:t>
      </w:r>
      <w:r w:rsidR="00704E9B">
        <w:rPr>
          <w:rFonts w:ascii="Times New Roman" w:hAnsi="Times New Roman"/>
          <w:sz w:val="20"/>
        </w:rPr>
        <w:t xml:space="preserve"> м³ на добу/ </w:t>
      </w:r>
      <w:r w:rsidR="002F4454">
        <w:rPr>
          <w:rFonts w:ascii="Times New Roman" w:hAnsi="Times New Roman"/>
          <w:sz w:val="20"/>
        </w:rPr>
        <w:t>___</w:t>
      </w:r>
      <w:r w:rsidRPr="005B3DAC">
        <w:rPr>
          <w:rFonts w:ascii="Times New Roman" w:hAnsi="Times New Roman"/>
          <w:sz w:val="20"/>
        </w:rPr>
        <w:t xml:space="preserve"> м³ на місяць;</w:t>
      </w:r>
    </w:p>
    <w:p w14:paraId="18258ED1" w14:textId="77777777" w:rsidR="00422DCE" w:rsidRPr="005B3DAC"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Pr="005B3DAC">
        <w:rPr>
          <w:rFonts w:ascii="Times New Roman" w:hAnsi="Times New Roman"/>
          <w:sz w:val="20"/>
        </w:rPr>
        <w:t>Водовідве</w:t>
      </w:r>
      <w:r>
        <w:rPr>
          <w:rFonts w:ascii="Times New Roman" w:hAnsi="Times New Roman"/>
          <w:sz w:val="20"/>
        </w:rPr>
        <w:t>де</w:t>
      </w:r>
      <w:r w:rsidR="00CB3CBB">
        <w:rPr>
          <w:rFonts w:ascii="Times New Roman" w:hAnsi="Times New Roman"/>
          <w:sz w:val="20"/>
        </w:rPr>
        <w:t>н</w:t>
      </w:r>
      <w:r w:rsidR="00704E9B">
        <w:rPr>
          <w:rFonts w:ascii="Times New Roman" w:hAnsi="Times New Roman"/>
          <w:sz w:val="20"/>
        </w:rPr>
        <w:t xml:space="preserve">ня (стічні води): </w:t>
      </w:r>
      <w:r w:rsidR="002F4454">
        <w:rPr>
          <w:rFonts w:ascii="Times New Roman" w:hAnsi="Times New Roman"/>
          <w:sz w:val="20"/>
        </w:rPr>
        <w:t>___</w:t>
      </w:r>
      <w:r w:rsidR="00704E9B">
        <w:rPr>
          <w:rFonts w:ascii="Times New Roman" w:hAnsi="Times New Roman"/>
          <w:sz w:val="20"/>
        </w:rPr>
        <w:t xml:space="preserve"> м³ на добу/ </w:t>
      </w:r>
      <w:r w:rsidR="002F4454">
        <w:rPr>
          <w:rFonts w:ascii="Times New Roman" w:hAnsi="Times New Roman"/>
          <w:sz w:val="20"/>
        </w:rPr>
        <w:t>___</w:t>
      </w:r>
      <w:r w:rsidRPr="005B3DAC">
        <w:rPr>
          <w:rFonts w:ascii="Times New Roman" w:hAnsi="Times New Roman"/>
          <w:sz w:val="20"/>
        </w:rPr>
        <w:t xml:space="preserve"> м³ на місяць.</w:t>
      </w:r>
    </w:p>
    <w:p w14:paraId="73E49E2C" w14:textId="77777777" w:rsidR="00422DCE" w:rsidRPr="005B3DAC"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Pr="005B3DAC">
        <w:rPr>
          <w:rFonts w:ascii="Times New Roman" w:hAnsi="Times New Roman"/>
          <w:sz w:val="20"/>
        </w:rPr>
        <w:t>Ліміти водоспоживання та водовідведення є граничними обсягами використання питної води та/або приймання (скидання) стічних вод, що допускаються протягом розрахункового періоду (місяця) без додаткового погод</w:t>
      </w:r>
      <w:r>
        <w:rPr>
          <w:rFonts w:ascii="Times New Roman" w:hAnsi="Times New Roman"/>
          <w:sz w:val="20"/>
        </w:rPr>
        <w:t xml:space="preserve">ження з Виконавцем. </w:t>
      </w:r>
      <w:r w:rsidRPr="005B3DAC">
        <w:rPr>
          <w:rFonts w:ascii="Times New Roman" w:hAnsi="Times New Roman"/>
          <w:sz w:val="20"/>
        </w:rPr>
        <w:t>Збільшення ліміту водоспоживання/водовідведення потребує розробки нових технічних умов. У разі необхідності збільшення ліміту, Споживач зобов’язується завчасно (не менше ніж за 30 календарних днів) письмово звернутися до Виконавця з наданням обґрунтування та отримати нові технічні умови. Перевищення лімітів споживачем без отримання нових технічних умов не допускається.</w:t>
      </w:r>
    </w:p>
    <w:p w14:paraId="2494EB4F" w14:textId="77777777" w:rsidR="00422DCE" w:rsidRPr="005B3DAC" w:rsidRDefault="00422DCE" w:rsidP="00422DCE">
      <w:pPr>
        <w:tabs>
          <w:tab w:val="left" w:pos="284"/>
          <w:tab w:val="left" w:pos="426"/>
        </w:tabs>
        <w:autoSpaceDE w:val="0"/>
        <w:autoSpaceDN w:val="0"/>
        <w:spacing w:after="0" w:line="240" w:lineRule="auto"/>
        <w:jc w:val="both"/>
        <w:rPr>
          <w:rFonts w:ascii="Times New Roman" w:hAnsi="Times New Roman"/>
          <w:sz w:val="20"/>
        </w:rPr>
      </w:pPr>
      <w:r w:rsidRPr="005B3DAC">
        <w:rPr>
          <w:rFonts w:ascii="Times New Roman" w:hAnsi="Times New Roman"/>
          <w:sz w:val="20"/>
        </w:rPr>
        <w:t xml:space="preserve"> </w:t>
      </w:r>
      <w:r>
        <w:rPr>
          <w:rFonts w:ascii="Times New Roman" w:hAnsi="Times New Roman"/>
          <w:sz w:val="20"/>
        </w:rPr>
        <w:t xml:space="preserve">         </w:t>
      </w:r>
      <w:r w:rsidRPr="005B3DAC">
        <w:rPr>
          <w:rFonts w:ascii="Times New Roman" w:hAnsi="Times New Roman"/>
          <w:sz w:val="20"/>
        </w:rPr>
        <w:t>У разі перевищення погоджених лімітів, Виконавець має право: застосовувати плату за понаднормативний скид стічних вод у порядку передбаченому чинним законодавством; обмежити/призупинити надання послуг у порядку, визначеному цим договором та нормативними актами; вимагати відшкодування збитків.</w:t>
      </w:r>
    </w:p>
    <w:p w14:paraId="0013E9C7" w14:textId="77777777" w:rsidR="00422DCE" w:rsidRPr="005B3DAC"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Pr="005B3DAC">
        <w:rPr>
          <w:rFonts w:ascii="Times New Roman" w:hAnsi="Times New Roman"/>
          <w:sz w:val="20"/>
        </w:rPr>
        <w:t>Додаткові обсяги стічних вод споживачів не враховані договором (з перевищенням лімітів), що надходять до систем централізованого водовідведення або безпосередньо на очисні споруди системи централізованого водовідведення вико</w:t>
      </w:r>
      <w:r>
        <w:rPr>
          <w:rFonts w:ascii="Times New Roman" w:hAnsi="Times New Roman"/>
          <w:sz w:val="20"/>
        </w:rPr>
        <w:t xml:space="preserve">навців, сплачуються Споживачем </w:t>
      </w:r>
      <w:r w:rsidRPr="005B3DAC">
        <w:rPr>
          <w:rFonts w:ascii="Times New Roman" w:hAnsi="Times New Roman"/>
          <w:sz w:val="20"/>
        </w:rPr>
        <w:t>відповідно до «Правил приймання», «Правил приймання м. Чернівці» та умов даного Договору у п’ятикратному розмірі встановленого тар</w:t>
      </w:r>
      <w:r>
        <w:rPr>
          <w:rFonts w:ascii="Times New Roman" w:hAnsi="Times New Roman"/>
          <w:sz w:val="20"/>
        </w:rPr>
        <w:t xml:space="preserve">ифу на послугу водовідведення. </w:t>
      </w:r>
      <w:r w:rsidRPr="005B3DAC">
        <w:rPr>
          <w:rFonts w:ascii="Times New Roman" w:hAnsi="Times New Roman"/>
          <w:sz w:val="20"/>
        </w:rPr>
        <w:t>Споживач зобов’язаний здійснити оплату впродовж 20 днів з моменту направлення виконавцем на юридичну адресу споживача листа з рахунком.</w:t>
      </w:r>
    </w:p>
    <w:p w14:paraId="16FC33FD" w14:textId="77777777" w:rsidR="00422DCE"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Pr="005B3DAC">
        <w:rPr>
          <w:rFonts w:ascii="Times New Roman" w:hAnsi="Times New Roman"/>
          <w:sz w:val="20"/>
        </w:rPr>
        <w:t xml:space="preserve">Додаткова плата за скид стічних вод у разі порушення вимог щодо якості їх скиду сплачується Споживачем відповідно до «Правил приймання м. Чернівці» та умов даного Договору.  У строк, що не перевищує шести місяців після визначення перевищення допустимих концентрацій, встановлених «Правил приймання», «Правила приймання м. Чернівці», виконавець надсилає споживачу лист, до якого подаються документи за підписом уповноваженого представника виконавця (направляються лише ті документи, які відсутні у споживача): протокол вимірювань показників, розрахунок плати за понаднормативні скиди стічних вод до системи централізованого водовідведення, рахунок. </w:t>
      </w:r>
      <w:r>
        <w:rPr>
          <w:rFonts w:ascii="Times New Roman" w:hAnsi="Times New Roman"/>
          <w:sz w:val="20"/>
        </w:rPr>
        <w:t xml:space="preserve">    </w:t>
      </w:r>
    </w:p>
    <w:p w14:paraId="64632955" w14:textId="77777777" w:rsidR="00422DCE" w:rsidRDefault="00422DCE" w:rsidP="00422DCE">
      <w:pPr>
        <w:tabs>
          <w:tab w:val="left" w:pos="284"/>
          <w:tab w:val="left" w:pos="426"/>
        </w:tabs>
        <w:autoSpaceDE w:val="0"/>
        <w:autoSpaceDN w:val="0"/>
        <w:spacing w:after="0" w:line="240" w:lineRule="auto"/>
        <w:jc w:val="both"/>
        <w:rPr>
          <w:rFonts w:ascii="Times New Roman" w:hAnsi="Times New Roman"/>
          <w:sz w:val="20"/>
        </w:rPr>
      </w:pPr>
      <w:r>
        <w:rPr>
          <w:rFonts w:ascii="Times New Roman" w:hAnsi="Times New Roman"/>
          <w:sz w:val="20"/>
        </w:rPr>
        <w:t xml:space="preserve">         </w:t>
      </w:r>
      <w:r w:rsidRPr="005B3DAC">
        <w:rPr>
          <w:rFonts w:ascii="Times New Roman" w:hAnsi="Times New Roman"/>
          <w:sz w:val="20"/>
        </w:rPr>
        <w:t>Споживач зобов’язаний здійснити оплату впродовж 20 днів з моменту направлення виконавцем на юридичну адресу споживача листа з копіями документів.</w:t>
      </w:r>
    </w:p>
    <w:p w14:paraId="4B3580C2"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sz w:val="20"/>
        </w:rPr>
        <w:t xml:space="preserve">     </w:t>
      </w:r>
      <w:r w:rsidRPr="002F7CDA">
        <w:rPr>
          <w:rFonts w:ascii="Times New Roman" w:hAnsi="Times New Roman"/>
          <w:sz w:val="20"/>
          <w:lang w:val="ru-RU"/>
        </w:rPr>
        <w:t xml:space="preserve">  </w:t>
      </w:r>
      <w:r w:rsidRPr="002F7CDA">
        <w:rPr>
          <w:rFonts w:ascii="Times New Roman" w:hAnsi="Times New Roman"/>
          <w:sz w:val="20"/>
        </w:rPr>
        <w:t>1</w:t>
      </w:r>
      <w:r w:rsidRPr="002F7CDA">
        <w:rPr>
          <w:rFonts w:ascii="Times New Roman" w:hAnsi="Times New Roman"/>
          <w:sz w:val="20"/>
          <w:lang w:val="ru-RU"/>
        </w:rPr>
        <w:t>4</w:t>
      </w:r>
      <w:r w:rsidRPr="002F7CDA">
        <w:rPr>
          <w:rFonts w:ascii="Times New Roman" w:hAnsi="Times New Roman"/>
          <w:sz w:val="20"/>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14:paraId="5E9962CC" w14:textId="77777777" w:rsidR="00CE4625" w:rsidRPr="002F7CDA" w:rsidRDefault="00CE4625" w:rsidP="00CE4625">
      <w:pPr>
        <w:tabs>
          <w:tab w:val="left" w:pos="567"/>
        </w:tabs>
        <w:spacing w:after="0" w:line="240" w:lineRule="auto"/>
        <w:jc w:val="both"/>
        <w:rPr>
          <w:rFonts w:ascii="Times New Roman" w:hAnsi="Times New Roman"/>
          <w:sz w:val="20"/>
        </w:rPr>
      </w:pPr>
      <w:r w:rsidRPr="002F7CDA">
        <w:rPr>
          <w:rFonts w:ascii="Times New Roman" w:hAnsi="Times New Roman"/>
          <w:sz w:val="20"/>
        </w:rPr>
        <w:t xml:space="preserve">       1</w:t>
      </w:r>
      <w:r w:rsidRPr="002F7CDA">
        <w:rPr>
          <w:rFonts w:ascii="Times New Roman" w:hAnsi="Times New Roman"/>
          <w:sz w:val="20"/>
          <w:lang w:val="ru-RU"/>
        </w:rPr>
        <w:t>5</w:t>
      </w:r>
      <w:r w:rsidR="0063131B">
        <w:rPr>
          <w:rFonts w:ascii="Times New Roman" w:hAnsi="Times New Roman"/>
          <w:sz w:val="20"/>
        </w:rPr>
        <w:t>.  Виконавець</w:t>
      </w:r>
      <w:r w:rsidRPr="002F7CDA">
        <w:rPr>
          <w:rFonts w:ascii="Times New Roman" w:hAnsi="Times New Roman"/>
          <w:sz w:val="20"/>
        </w:rPr>
        <w:t xml:space="preserve">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14:paraId="3D702186" w14:textId="77777777" w:rsidR="00CE4625" w:rsidRPr="002F7CDA" w:rsidRDefault="00CE4625" w:rsidP="00CE4625">
      <w:pPr>
        <w:tabs>
          <w:tab w:val="left" w:pos="567"/>
        </w:tabs>
        <w:spacing w:after="0" w:line="240" w:lineRule="auto"/>
        <w:jc w:val="both"/>
        <w:rPr>
          <w:rFonts w:ascii="Times New Roman" w:hAnsi="Times New Roman"/>
          <w:bCs/>
          <w:sz w:val="20"/>
        </w:rPr>
      </w:pPr>
      <w:r w:rsidRPr="002F7CDA">
        <w:rPr>
          <w:rFonts w:ascii="Times New Roman" w:hAnsi="Times New Roman"/>
          <w:sz w:val="20"/>
        </w:rPr>
        <w:t xml:space="preserve">    </w:t>
      </w:r>
      <w:r w:rsidRPr="002F7CDA">
        <w:rPr>
          <w:rFonts w:ascii="Times New Roman" w:hAnsi="Times New Roman"/>
          <w:bCs/>
          <w:sz w:val="20"/>
        </w:rPr>
        <w:t xml:space="preserve">   16. Межа розподілу водопроводу та каналізації визначається згідно наданих </w:t>
      </w:r>
      <w:r w:rsidRPr="002F7CDA">
        <w:rPr>
          <w:rFonts w:ascii="Times New Roman" w:hAnsi="Times New Roman"/>
          <w:sz w:val="20"/>
        </w:rPr>
        <w:t>Споживачем схем розподілу зон обслуговування та меж балансової належності водопровідних і каналізаційних мереж</w:t>
      </w:r>
      <w:r w:rsidRPr="002F7CDA">
        <w:rPr>
          <w:rFonts w:ascii="Times New Roman" w:hAnsi="Times New Roman"/>
          <w:bCs/>
          <w:sz w:val="20"/>
        </w:rPr>
        <w:t xml:space="preserve">, узгоджених з </w:t>
      </w:r>
      <w:r w:rsidRPr="002F7CDA">
        <w:rPr>
          <w:rFonts w:ascii="Times New Roman" w:hAnsi="Times New Roman"/>
          <w:sz w:val="20"/>
        </w:rPr>
        <w:t xml:space="preserve">виконавцем </w:t>
      </w:r>
      <w:r w:rsidRPr="002F7CDA">
        <w:rPr>
          <w:rFonts w:ascii="Times New Roman" w:hAnsi="Times New Roman"/>
          <w:bCs/>
          <w:sz w:val="20"/>
        </w:rPr>
        <w:t>на підст</w:t>
      </w:r>
      <w:r w:rsidR="0063131B">
        <w:rPr>
          <w:rFonts w:ascii="Times New Roman" w:hAnsi="Times New Roman"/>
          <w:bCs/>
          <w:sz w:val="20"/>
        </w:rPr>
        <w:t xml:space="preserve">аві норм чинного законодавства, які є невід’ємної </w:t>
      </w:r>
      <w:r w:rsidRPr="002F7CDA">
        <w:rPr>
          <w:rFonts w:ascii="Times New Roman" w:hAnsi="Times New Roman"/>
          <w:bCs/>
          <w:sz w:val="20"/>
        </w:rPr>
        <w:t>частиною цього Договору.</w:t>
      </w:r>
    </w:p>
    <w:p w14:paraId="11C2DD5C" w14:textId="77777777" w:rsidR="00CE4625" w:rsidRPr="002F7CDA" w:rsidRDefault="00CE4625" w:rsidP="00CE4625">
      <w:pPr>
        <w:spacing w:after="0" w:line="240" w:lineRule="auto"/>
        <w:jc w:val="both"/>
        <w:rPr>
          <w:rFonts w:ascii="Times New Roman" w:hAnsi="Times New Roman"/>
          <w:sz w:val="20"/>
        </w:rPr>
      </w:pPr>
      <w:r w:rsidRPr="002F7CDA">
        <w:rPr>
          <w:rFonts w:ascii="Times New Roman" w:hAnsi="Times New Roman"/>
          <w:sz w:val="20"/>
        </w:rPr>
        <w:t xml:space="preserve">       17. Антикорупційні застереження:</w:t>
      </w:r>
    </w:p>
    <w:p w14:paraId="7BB2D76D"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 xml:space="preserve">Під час виконання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коштів або передачу цінностей прямо або опосередковано будь-яким способом для впливу на дії рішення цих осіб з метою отримання неправомірних переваг чи на інші неправомірні цілі. Під час виконання своїх зобов’язань за цим Договором Сторони, їх афілійовані особи, працівники або посередники не здійснюють дії, що кваліфікуються законодавством України, як давання/одержування неправомірної вигоди, комерційний підкуп, а також дії, що порушують вимоги законодавства України та міжнародних актів щодо протидії легалізації (відмивання) доходів, одержаних злочинним шляхом. Кожна з Сторін цього Договору відмовляється від стимулювання будь-яким чином працівників іншої Сторони, у тому числі </w:t>
      </w:r>
      <w:r w:rsidRPr="00F5368C">
        <w:rPr>
          <w:rFonts w:ascii="Times New Roman" w:eastAsia="ヒラギノ角ゴ Pro W3" w:hAnsi="Times New Roman"/>
          <w:sz w:val="20"/>
          <w:szCs w:val="20"/>
          <w:lang w:eastAsia="ru-RU"/>
        </w:rPr>
        <w:lastRenderedPageBreak/>
        <w:t>шляхом надання коштів, подарунків, безоплатного виконання для них Робіт (послуг) та іншими, незазначеними в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Сторони.</w:t>
      </w:r>
    </w:p>
    <w:p w14:paraId="16FF7BF8"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У разі виникнення у Сторони підозр, що відбулося або може відбутися порушення будь-яких антикорупційних умов, Сторона зобов’язується повідомити про це іншу Сторону в письмовій формі. Після письмового повідомлення відповідна Сторона має право призупинити виконання зобов’язань за цим Договором до отримання підтвердження, що порушення не відбулося або не відбудеться. У письмовому повідомленні Сторона зобов’язана зазначити факти або надати матеріали, які достовірно підтверджують або дають підставу припускати, що відбулося  або може відбутися порушення будь-яких положень антикорупційних умов Сторонами, їх афілійованими особами, працівниками або посередниками, що виражається в діях, які кваліфікуються законодавством України як давання/одержання неправомірної вигоди, комерційний підкуп, а також діях, які порушують вимоги законодавства України та міжнародних актів щодо протидії легалізації (відмивання) доходів, одержаних злочинним шляхом.</w:t>
      </w:r>
    </w:p>
    <w:p w14:paraId="624386E0"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Сторони цього Договору визнають проведення процедур щодо запобігання корупції і контролюють їх дотримання. Сторони докладають зусиль для мінімізації ризиків ділових відносин з користувачами, які можуть бути залучені в корупційну діяльність, а також надають сприяння один одному з метою запобігання ризиків залучення Сторін у корупційну діяльність.</w:t>
      </w:r>
    </w:p>
    <w:p w14:paraId="539A188A"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Сторони гарантують належний розгляд представлених у рамках виконання цього Договору фактів з дотриманням принципів конфіденційності та застосування ефективних заходів щодо усунення труднощів та запобігання можливими конфліктними ситуаціями.</w:t>
      </w:r>
    </w:p>
    <w:p w14:paraId="59AC45D1"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Сторони гарантують повну конфіденційність під час виконання антикорупційних умов цього Договору, а також відсутність негативних наслідків як для Сторони Договору в цілому, так і для конкретних працівників Сторони Договору, які повідомили про факти порушень.</w:t>
      </w:r>
    </w:p>
    <w:p w14:paraId="40FF3B0B" w14:textId="77777777" w:rsidR="00F5368C" w:rsidRPr="00F5368C" w:rsidRDefault="00F5368C" w:rsidP="00F5368C">
      <w:pPr>
        <w:shd w:val="clear" w:color="auto" w:fill="FFFFFF"/>
        <w:spacing w:after="0" w:line="240" w:lineRule="auto"/>
        <w:ind w:firstLine="708"/>
        <w:jc w:val="both"/>
        <w:rPr>
          <w:rFonts w:ascii="Times New Roman" w:eastAsia="ヒラギノ角ゴ Pro W3" w:hAnsi="Times New Roman"/>
          <w:sz w:val="20"/>
          <w:szCs w:val="20"/>
          <w:lang w:eastAsia="ru-RU"/>
        </w:rPr>
      </w:pPr>
      <w:r w:rsidRPr="00F5368C">
        <w:rPr>
          <w:rFonts w:ascii="Times New Roman" w:eastAsia="ヒラギノ角ゴ Pro W3" w:hAnsi="Times New Roman"/>
          <w:sz w:val="20"/>
          <w:szCs w:val="20"/>
          <w:lang w:eastAsia="ru-RU"/>
        </w:rPr>
        <w:t>Зазначене у цьому розділі антикорупційне застереження є істотною умовою цього Договору відповідно до частини першої статті 638 Цивільного кодексу України. </w:t>
      </w:r>
    </w:p>
    <w:p w14:paraId="1A88DFDA" w14:textId="77777777" w:rsidR="00CE4625" w:rsidRPr="002F7CDA" w:rsidRDefault="00A756C4" w:rsidP="00CE4625">
      <w:pPr>
        <w:spacing w:after="0" w:line="240" w:lineRule="auto"/>
        <w:rPr>
          <w:rFonts w:ascii="Times New Roman" w:hAnsi="Times New Roman"/>
          <w:sz w:val="20"/>
        </w:rPr>
      </w:pPr>
      <w:r>
        <w:rPr>
          <w:rFonts w:ascii="Times New Roman" w:hAnsi="Times New Roman"/>
          <w:sz w:val="20"/>
        </w:rPr>
        <w:t xml:space="preserve">          </w:t>
      </w:r>
      <w:r w:rsidR="00CE4625" w:rsidRPr="002F7CDA">
        <w:rPr>
          <w:rFonts w:ascii="Times New Roman" w:hAnsi="Times New Roman"/>
          <w:sz w:val="20"/>
        </w:rPr>
        <w:t>18.Форс-мажорні обставини:</w:t>
      </w:r>
    </w:p>
    <w:p w14:paraId="10007348" w14:textId="77777777" w:rsidR="00CE4625" w:rsidRPr="002F7CDA" w:rsidRDefault="00CE4625" w:rsidP="00CE4625">
      <w:pPr>
        <w:pStyle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jc w:val="both"/>
        <w:rPr>
          <w:color w:val="auto"/>
          <w:lang w:val="uk-UA"/>
        </w:rPr>
      </w:pPr>
      <w:r w:rsidRPr="002F7CDA">
        <w:rPr>
          <w:color w:val="auto"/>
          <w:lang w:val="uk-UA"/>
        </w:rPr>
        <w:t>18.1. Сторони</w:t>
      </w:r>
      <w:r w:rsidRPr="002F7CDA">
        <w:rPr>
          <w:b/>
          <w:color w:val="auto"/>
          <w:lang w:val="uk-UA"/>
        </w:rPr>
        <w:t xml:space="preserve"> </w:t>
      </w:r>
      <w:r w:rsidRPr="002F7CDA">
        <w:rPr>
          <w:color w:val="auto"/>
          <w:lang w:val="uk-UA"/>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2F7CDA">
        <w:rPr>
          <w:b/>
          <w:color w:val="auto"/>
          <w:lang w:val="uk-UA"/>
        </w:rPr>
        <w:t xml:space="preserve"> </w:t>
      </w:r>
      <w:r w:rsidR="0063131B">
        <w:rPr>
          <w:color w:val="auto"/>
          <w:lang w:val="uk-UA"/>
        </w:rPr>
        <w:t>та з незалежних від Сторін</w:t>
      </w:r>
      <w:r w:rsidRPr="002F7CDA">
        <w:rPr>
          <w:color w:val="auto"/>
          <w:lang w:val="uk-UA"/>
        </w:rPr>
        <w:t xml:space="preserve">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14:paraId="7C5356C3" w14:textId="77777777" w:rsidR="00CE4625" w:rsidRPr="002F7CDA" w:rsidRDefault="00CE4625" w:rsidP="00CE4625">
      <w:pPr>
        <w:pStyle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jc w:val="both"/>
        <w:rPr>
          <w:color w:val="auto"/>
        </w:rPr>
      </w:pPr>
      <w:r w:rsidRPr="002F7CDA">
        <w:rPr>
          <w:color w:val="auto"/>
          <w:lang w:val="uk-UA"/>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14:paraId="24346D3B" w14:textId="77777777" w:rsidR="00CE4625" w:rsidRPr="007C5188" w:rsidRDefault="00CE4625" w:rsidP="00CE4625">
      <w:pPr>
        <w:pStyle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jc w:val="both"/>
        <w:rPr>
          <w:color w:val="auto"/>
          <w:lang w:val="uk-UA"/>
        </w:rPr>
      </w:pPr>
      <w:r w:rsidRPr="002F7CDA">
        <w:rPr>
          <w:color w:val="auto"/>
          <w:lang w:val="uk-UA"/>
        </w:rPr>
        <w:t xml:space="preserve">18.3 </w:t>
      </w:r>
      <w:r w:rsidR="0063131B">
        <w:rPr>
          <w:color w:val="auto"/>
          <w:lang w:val="uk-UA"/>
        </w:rPr>
        <w:t>Факт</w:t>
      </w:r>
      <w:r w:rsidRPr="007C5188">
        <w:rPr>
          <w:color w:val="auto"/>
          <w:lang w:val="uk-UA"/>
        </w:rPr>
        <w:t xml:space="preserve"> визнання тих або інших подій Форс-мажорними в рамках Договору, (якщо Сторонами не вдалося досягти повної згоди) підтверджується висновком/довідкою органу Торгово-промислової палати.</w:t>
      </w:r>
    </w:p>
    <w:p w14:paraId="0A4F239D" w14:textId="77777777" w:rsidR="00CE4625" w:rsidRPr="007C5188" w:rsidRDefault="00A756C4" w:rsidP="00CE4625">
      <w:pPr>
        <w:spacing w:after="0" w:line="240" w:lineRule="auto"/>
        <w:jc w:val="both"/>
        <w:rPr>
          <w:rFonts w:ascii="Times New Roman" w:hAnsi="Times New Roman"/>
          <w:bCs/>
          <w:sz w:val="20"/>
        </w:rPr>
      </w:pPr>
      <w:r>
        <w:rPr>
          <w:rFonts w:ascii="Times New Roman" w:hAnsi="Times New Roman"/>
          <w:sz w:val="20"/>
        </w:rPr>
        <w:t xml:space="preserve">       </w:t>
      </w:r>
      <w:r w:rsidR="00CE4625" w:rsidRPr="007C5188">
        <w:rPr>
          <w:rFonts w:ascii="Times New Roman" w:hAnsi="Times New Roman"/>
          <w:sz w:val="20"/>
        </w:rPr>
        <w:t>19. Споживач</w:t>
      </w:r>
      <w:r w:rsidR="00CE4625" w:rsidRPr="007C5188">
        <w:rPr>
          <w:rFonts w:ascii="Times New Roman" w:hAnsi="Times New Roman"/>
          <w:b/>
          <w:sz w:val="20"/>
        </w:rPr>
        <w:t xml:space="preserve"> </w:t>
      </w:r>
      <w:r w:rsidR="0063131B">
        <w:rPr>
          <w:rFonts w:ascii="Times New Roman" w:hAnsi="Times New Roman"/>
          <w:sz w:val="20"/>
        </w:rPr>
        <w:t xml:space="preserve"> дає дозвіл Виконавцю</w:t>
      </w:r>
      <w:r w:rsidR="00CE4625" w:rsidRPr="007C5188">
        <w:rPr>
          <w:rFonts w:ascii="Times New Roman" w:hAnsi="Times New Roman"/>
          <w:sz w:val="20"/>
        </w:rPr>
        <w:t xml:space="preserve"> на обробку своїх персональних даних, а також на передачу своїх персональних даних третім особам. Водоканал гарантує оброб</w:t>
      </w:r>
      <w:r w:rsidR="0063131B">
        <w:rPr>
          <w:rFonts w:ascii="Times New Roman" w:hAnsi="Times New Roman"/>
          <w:sz w:val="20"/>
        </w:rPr>
        <w:t>ку персональних даних Споживача</w:t>
      </w:r>
      <w:r w:rsidR="00CE4625" w:rsidRPr="007C5188">
        <w:rPr>
          <w:rFonts w:ascii="Times New Roman" w:hAnsi="Times New Roman"/>
          <w:sz w:val="20"/>
        </w:rPr>
        <w:t xml:space="preserve"> виключно для</w:t>
      </w:r>
      <w:r w:rsidR="0063131B">
        <w:rPr>
          <w:rFonts w:ascii="Times New Roman" w:hAnsi="Times New Roman"/>
          <w:sz w:val="20"/>
        </w:rPr>
        <w:t xml:space="preserve"> цілей успішного надання послуг</w:t>
      </w:r>
      <w:r w:rsidR="00CE4625" w:rsidRPr="007C5188">
        <w:rPr>
          <w:rFonts w:ascii="Times New Roman" w:hAnsi="Times New Roman"/>
          <w:sz w:val="20"/>
          <w:shd w:val="clear" w:color="auto" w:fill="FFFFFF"/>
        </w:rPr>
        <w:t xml:space="preserve"> з метою реалізації державної політики у сфері захисту персональних даних і відповідно до Закону України </w:t>
      </w:r>
      <w:r w:rsidR="00CE4625" w:rsidRPr="007C5188">
        <w:rPr>
          <w:rFonts w:ascii="Times New Roman" w:hAnsi="Times New Roman"/>
          <w:b/>
          <w:sz w:val="20"/>
        </w:rPr>
        <w:t>"</w:t>
      </w:r>
      <w:r w:rsidR="00CE4625" w:rsidRPr="007C5188">
        <w:rPr>
          <w:rFonts w:ascii="Times New Roman" w:hAnsi="Times New Roman"/>
          <w:sz w:val="20"/>
          <w:shd w:val="clear" w:color="auto" w:fill="FFFFFF"/>
        </w:rPr>
        <w:t>Про захист персональних даних</w:t>
      </w:r>
      <w:r w:rsidR="00CE4625" w:rsidRPr="007C5188">
        <w:rPr>
          <w:rFonts w:ascii="Times New Roman" w:hAnsi="Times New Roman"/>
          <w:b/>
          <w:sz w:val="20"/>
        </w:rPr>
        <w:t>"</w:t>
      </w:r>
      <w:r w:rsidR="00CE4625" w:rsidRPr="007C5188">
        <w:rPr>
          <w:rFonts w:ascii="Times New Roman" w:hAnsi="Times New Roman"/>
          <w:sz w:val="20"/>
          <w:shd w:val="clear" w:color="auto" w:fill="FFFFFF"/>
        </w:rPr>
        <w:t>.</w:t>
      </w:r>
    </w:p>
    <w:p w14:paraId="1915F3D6" w14:textId="77777777" w:rsidR="00CE4625" w:rsidRDefault="00CE4625" w:rsidP="00CE4625">
      <w:pPr>
        <w:spacing w:after="0" w:line="240" w:lineRule="auto"/>
        <w:rPr>
          <w:rFonts w:ascii="Times New Roman" w:hAnsi="Times New Roman"/>
          <w:sz w:val="20"/>
        </w:rPr>
      </w:pPr>
    </w:p>
    <w:p w14:paraId="7A381C40" w14:textId="77777777" w:rsidR="00F95EE3" w:rsidRDefault="00F95EE3" w:rsidP="00CE4625">
      <w:pPr>
        <w:spacing w:after="0" w:line="240" w:lineRule="auto"/>
        <w:rPr>
          <w:rFonts w:ascii="Times New Roman" w:hAnsi="Times New Roman"/>
          <w:sz w:val="20"/>
        </w:rPr>
      </w:pPr>
    </w:p>
    <w:p w14:paraId="55A0B657" w14:textId="77777777" w:rsidR="00A756C4" w:rsidRPr="007C5188" w:rsidRDefault="00A756C4" w:rsidP="00CE4625">
      <w:pPr>
        <w:spacing w:after="0" w:line="240" w:lineRule="auto"/>
        <w:rPr>
          <w:rFonts w:ascii="Times New Roman" w:hAnsi="Times New Roman"/>
          <w:sz w:val="20"/>
        </w:rPr>
      </w:pPr>
    </w:p>
    <w:p w14:paraId="11800173" w14:textId="77777777" w:rsidR="00CE4625" w:rsidRPr="007C5188" w:rsidRDefault="00CE4625" w:rsidP="00CE4625">
      <w:pPr>
        <w:spacing w:after="0" w:line="240" w:lineRule="auto"/>
        <w:rPr>
          <w:rFonts w:ascii="Times New Roman" w:hAnsi="Times New Roman"/>
          <w:b/>
          <w:sz w:val="20"/>
        </w:rPr>
      </w:pPr>
      <w:r w:rsidRPr="007C5188">
        <w:rPr>
          <w:rFonts w:ascii="Times New Roman" w:hAnsi="Times New Roman"/>
          <w:b/>
          <w:sz w:val="20"/>
        </w:rPr>
        <w:t>Виконавець:</w:t>
      </w:r>
      <w:r w:rsidRPr="007C5188">
        <w:rPr>
          <w:rFonts w:ascii="Times New Roman" w:hAnsi="Times New Roman"/>
          <w:b/>
          <w:sz w:val="20"/>
        </w:rPr>
        <w:tab/>
        <w:t xml:space="preserve">                                                                                   </w:t>
      </w:r>
      <w:r w:rsidR="00484918">
        <w:rPr>
          <w:rFonts w:ascii="Times New Roman" w:hAnsi="Times New Roman"/>
          <w:b/>
          <w:sz w:val="20"/>
        </w:rPr>
        <w:t xml:space="preserve">       </w:t>
      </w:r>
      <w:r w:rsidRPr="007C5188">
        <w:rPr>
          <w:rFonts w:ascii="Times New Roman" w:hAnsi="Times New Roman"/>
          <w:b/>
          <w:sz w:val="20"/>
        </w:rPr>
        <w:t xml:space="preserve"> </w:t>
      </w:r>
      <w:r w:rsidR="001014F7">
        <w:rPr>
          <w:rFonts w:ascii="Times New Roman" w:hAnsi="Times New Roman"/>
          <w:b/>
          <w:sz w:val="20"/>
        </w:rPr>
        <w:t xml:space="preserve">     </w:t>
      </w:r>
      <w:r w:rsidR="00AB2CD9">
        <w:rPr>
          <w:rFonts w:ascii="Times New Roman" w:hAnsi="Times New Roman"/>
          <w:b/>
          <w:sz w:val="20"/>
        </w:rPr>
        <w:t xml:space="preserve">  </w:t>
      </w:r>
      <w:r w:rsidRPr="007C5188">
        <w:rPr>
          <w:rFonts w:ascii="Times New Roman" w:hAnsi="Times New Roman"/>
          <w:b/>
          <w:sz w:val="20"/>
        </w:rPr>
        <w:t>Споживач:</w:t>
      </w:r>
    </w:p>
    <w:p w14:paraId="76C44415" w14:textId="77777777" w:rsidR="00CE4625" w:rsidRPr="007C5188" w:rsidRDefault="00CE4625" w:rsidP="00CE4625">
      <w:pPr>
        <w:tabs>
          <w:tab w:val="left" w:pos="5668"/>
        </w:tabs>
        <w:spacing w:after="0" w:line="240" w:lineRule="auto"/>
        <w:rPr>
          <w:rFonts w:ascii="Times New Roman" w:hAnsi="Times New Roman"/>
          <w:b/>
          <w:sz w:val="20"/>
        </w:rPr>
      </w:pPr>
    </w:p>
    <w:p w14:paraId="6274D961" w14:textId="77777777" w:rsidR="00F34D77" w:rsidRDefault="00DA5E8F" w:rsidP="00916E51">
      <w:pPr>
        <w:spacing w:after="0" w:line="240" w:lineRule="auto"/>
        <w:rPr>
          <w:rFonts w:ascii="Times New Roman" w:hAnsi="Times New Roman"/>
          <w:sz w:val="20"/>
        </w:rPr>
      </w:pPr>
      <w:r>
        <w:rPr>
          <w:rFonts w:ascii="Times New Roman" w:hAnsi="Times New Roman"/>
          <w:sz w:val="20"/>
        </w:rPr>
        <w:t>Начальник</w:t>
      </w:r>
      <w:r w:rsidR="00E8494B">
        <w:rPr>
          <w:rFonts w:ascii="Times New Roman" w:hAnsi="Times New Roman"/>
          <w:sz w:val="20"/>
        </w:rPr>
        <w:t xml:space="preserve"> Ц</w:t>
      </w:r>
      <w:r w:rsidR="00484918">
        <w:rPr>
          <w:rFonts w:ascii="Times New Roman" w:hAnsi="Times New Roman"/>
          <w:sz w:val="20"/>
        </w:rPr>
        <w:t>ентру обслуговування споживачів</w:t>
      </w:r>
      <w:r w:rsidR="00577BAD">
        <w:rPr>
          <w:rFonts w:ascii="Times New Roman" w:hAnsi="Times New Roman"/>
          <w:sz w:val="20"/>
        </w:rPr>
        <w:t xml:space="preserve"> (служби)</w:t>
      </w:r>
      <w:r w:rsidR="00CE4625" w:rsidRPr="001D47FA">
        <w:rPr>
          <w:rFonts w:ascii="Times New Roman" w:hAnsi="Times New Roman"/>
          <w:sz w:val="20"/>
        </w:rPr>
        <w:t xml:space="preserve">                       </w:t>
      </w:r>
      <w:r w:rsidR="0057613E">
        <w:rPr>
          <w:rFonts w:ascii="Times New Roman" w:hAnsi="Times New Roman"/>
          <w:sz w:val="20"/>
        </w:rPr>
        <w:t xml:space="preserve">   </w:t>
      </w:r>
      <w:r w:rsidR="00CE7B9F">
        <w:rPr>
          <w:rFonts w:ascii="Times New Roman" w:hAnsi="Times New Roman"/>
          <w:sz w:val="20"/>
        </w:rPr>
        <w:t xml:space="preserve"> </w:t>
      </w:r>
      <w:r w:rsidR="00AB2CD9">
        <w:rPr>
          <w:rFonts w:ascii="Times New Roman" w:hAnsi="Times New Roman"/>
          <w:sz w:val="20"/>
        </w:rPr>
        <w:t xml:space="preserve">   </w:t>
      </w:r>
    </w:p>
    <w:p w14:paraId="37C452E7" w14:textId="77777777" w:rsidR="002F0EDC" w:rsidRDefault="002F0EDC" w:rsidP="00916E51">
      <w:pPr>
        <w:spacing w:after="0" w:line="240" w:lineRule="auto"/>
        <w:rPr>
          <w:rFonts w:ascii="Times New Roman" w:hAnsi="Times New Roman"/>
          <w:sz w:val="20"/>
        </w:rPr>
      </w:pPr>
    </w:p>
    <w:p w14:paraId="01AD3AA5" w14:textId="77777777" w:rsidR="00CE4625" w:rsidRPr="001D47FA" w:rsidRDefault="00CE4625" w:rsidP="00E46951">
      <w:pPr>
        <w:rPr>
          <w:rFonts w:ascii="Times New Roman" w:hAnsi="Times New Roman"/>
          <w:sz w:val="20"/>
        </w:rPr>
      </w:pPr>
      <w:r w:rsidRPr="001D47FA">
        <w:rPr>
          <w:rFonts w:ascii="Times New Roman" w:hAnsi="Times New Roman"/>
          <w:sz w:val="20"/>
        </w:rPr>
        <w:t xml:space="preserve">                                                                                                         </w:t>
      </w:r>
    </w:p>
    <w:p w14:paraId="6DAF6D6F" w14:textId="77777777" w:rsidR="00CE4625" w:rsidRPr="005A37BE" w:rsidRDefault="00CE4625" w:rsidP="00DC6D33">
      <w:pPr>
        <w:pStyle w:val="a3"/>
        <w:spacing w:before="0"/>
        <w:ind w:firstLine="0"/>
        <w:jc w:val="both"/>
        <w:rPr>
          <w:rFonts w:ascii="Times New Roman" w:hAnsi="Times New Roman"/>
          <w:sz w:val="20"/>
        </w:rPr>
      </w:pPr>
      <w:r w:rsidRPr="001D47FA">
        <w:rPr>
          <w:rFonts w:ascii="Times New Roman" w:hAnsi="Times New Roman"/>
          <w:sz w:val="20"/>
        </w:rPr>
        <w:t>__</w:t>
      </w:r>
      <w:r w:rsidR="003A32D2" w:rsidRPr="001D47FA">
        <w:rPr>
          <w:rFonts w:ascii="Times New Roman" w:hAnsi="Times New Roman"/>
          <w:sz w:val="20"/>
        </w:rPr>
        <w:t>___________________</w:t>
      </w:r>
      <w:r w:rsidR="00EB075E">
        <w:rPr>
          <w:rFonts w:ascii="Times New Roman" w:hAnsi="Times New Roman"/>
          <w:sz w:val="20"/>
        </w:rPr>
        <w:t xml:space="preserve"> </w:t>
      </w:r>
      <w:r w:rsidR="00E8494B">
        <w:rPr>
          <w:rFonts w:ascii="Times New Roman" w:hAnsi="Times New Roman"/>
          <w:sz w:val="20"/>
        </w:rPr>
        <w:t>Оксана ПОБЄДА</w:t>
      </w:r>
      <w:r w:rsidR="00A756C4" w:rsidRPr="001D47FA">
        <w:rPr>
          <w:rFonts w:ascii="Times New Roman" w:hAnsi="Times New Roman"/>
          <w:sz w:val="20"/>
        </w:rPr>
        <w:t xml:space="preserve">         </w:t>
      </w:r>
      <w:r w:rsidRPr="001D47FA">
        <w:rPr>
          <w:rFonts w:ascii="Times New Roman" w:hAnsi="Times New Roman"/>
          <w:sz w:val="20"/>
        </w:rPr>
        <w:t xml:space="preserve">            </w:t>
      </w:r>
      <w:r w:rsidR="00070BA8" w:rsidRPr="001D47FA">
        <w:rPr>
          <w:rFonts w:ascii="Times New Roman" w:hAnsi="Times New Roman"/>
          <w:sz w:val="20"/>
        </w:rPr>
        <w:t xml:space="preserve">  </w:t>
      </w:r>
      <w:r w:rsidR="003A32D2" w:rsidRPr="001D47FA">
        <w:rPr>
          <w:rFonts w:ascii="Times New Roman" w:hAnsi="Times New Roman"/>
          <w:sz w:val="20"/>
        </w:rPr>
        <w:t xml:space="preserve">               </w:t>
      </w:r>
      <w:r w:rsidR="001D47FA">
        <w:rPr>
          <w:rFonts w:ascii="Times New Roman" w:hAnsi="Times New Roman"/>
          <w:sz w:val="20"/>
        </w:rPr>
        <w:t xml:space="preserve">  </w:t>
      </w:r>
      <w:r w:rsidR="00484918">
        <w:rPr>
          <w:rFonts w:ascii="Times New Roman" w:hAnsi="Times New Roman"/>
          <w:sz w:val="20"/>
        </w:rPr>
        <w:t xml:space="preserve">        </w:t>
      </w:r>
      <w:r w:rsidR="001014F7">
        <w:rPr>
          <w:rFonts w:ascii="Times New Roman" w:hAnsi="Times New Roman"/>
          <w:sz w:val="20"/>
        </w:rPr>
        <w:t xml:space="preserve">    </w:t>
      </w:r>
      <w:r w:rsidR="00070C3F">
        <w:rPr>
          <w:rFonts w:ascii="Times New Roman" w:hAnsi="Times New Roman"/>
          <w:sz w:val="20"/>
        </w:rPr>
        <w:t xml:space="preserve">  </w:t>
      </w:r>
      <w:r w:rsidR="000F1BBE">
        <w:rPr>
          <w:rFonts w:ascii="Times New Roman" w:hAnsi="Times New Roman"/>
          <w:sz w:val="20"/>
        </w:rPr>
        <w:t xml:space="preserve"> </w:t>
      </w:r>
      <w:r w:rsidR="00916E51">
        <w:rPr>
          <w:rFonts w:ascii="Times New Roman" w:hAnsi="Times New Roman"/>
          <w:sz w:val="20"/>
        </w:rPr>
        <w:t>_________</w:t>
      </w:r>
      <w:r w:rsidR="00B55633">
        <w:rPr>
          <w:rFonts w:ascii="Times New Roman" w:hAnsi="Times New Roman"/>
          <w:sz w:val="20"/>
        </w:rPr>
        <w:t>_</w:t>
      </w:r>
      <w:r w:rsidR="008504B5">
        <w:rPr>
          <w:rFonts w:ascii="Times New Roman" w:hAnsi="Times New Roman"/>
          <w:sz w:val="20"/>
        </w:rPr>
        <w:t>__</w:t>
      </w:r>
      <w:r w:rsidR="00F24C1F">
        <w:rPr>
          <w:rFonts w:ascii="Times New Roman" w:hAnsi="Times New Roman"/>
          <w:sz w:val="20"/>
        </w:rPr>
        <w:t>__</w:t>
      </w:r>
      <w:r w:rsidR="00043288">
        <w:rPr>
          <w:rFonts w:ascii="Times New Roman" w:hAnsi="Times New Roman"/>
          <w:sz w:val="20"/>
        </w:rPr>
        <w:t>__</w:t>
      </w:r>
      <w:r w:rsidR="00B0420A">
        <w:rPr>
          <w:rFonts w:ascii="Times New Roman" w:hAnsi="Times New Roman"/>
          <w:sz w:val="20"/>
        </w:rPr>
        <w:t>___</w:t>
      </w:r>
      <w:r w:rsidR="00DE5F27">
        <w:rPr>
          <w:rFonts w:ascii="Times New Roman" w:hAnsi="Times New Roman"/>
          <w:sz w:val="20"/>
        </w:rPr>
        <w:t xml:space="preserve"> </w:t>
      </w:r>
    </w:p>
    <w:sectPr w:rsidR="00CE4625" w:rsidRPr="005A37BE" w:rsidSect="004F47A1">
      <w:headerReference w:type="default" r:id="rId15"/>
      <w:pgSz w:w="11906" w:h="16838"/>
      <w:pgMar w:top="709" w:right="850" w:bottom="1134" w:left="709"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D9C8D" w14:textId="77777777" w:rsidR="00CA24CF" w:rsidRDefault="00CA24CF" w:rsidP="0057009D">
      <w:pPr>
        <w:spacing w:after="0" w:line="240" w:lineRule="auto"/>
      </w:pPr>
      <w:r>
        <w:separator/>
      </w:r>
    </w:p>
  </w:endnote>
  <w:endnote w:type="continuationSeparator" w:id="0">
    <w:p w14:paraId="68D6AEA4" w14:textId="77777777" w:rsidR="00CA24CF" w:rsidRDefault="00CA24CF" w:rsidP="00570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F7A8" w14:textId="77777777" w:rsidR="00CA24CF" w:rsidRDefault="00CA24CF" w:rsidP="0057009D">
      <w:pPr>
        <w:spacing w:after="0" w:line="240" w:lineRule="auto"/>
      </w:pPr>
      <w:r>
        <w:separator/>
      </w:r>
    </w:p>
  </w:footnote>
  <w:footnote w:type="continuationSeparator" w:id="0">
    <w:p w14:paraId="411699F1" w14:textId="77777777" w:rsidR="00CA24CF" w:rsidRDefault="00CA24CF" w:rsidP="005700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546889"/>
      <w:docPartObj>
        <w:docPartGallery w:val="Page Numbers (Top of Page)"/>
        <w:docPartUnique/>
      </w:docPartObj>
    </w:sdtPr>
    <w:sdtEndPr>
      <w:rPr>
        <w:sz w:val="16"/>
        <w:szCs w:val="16"/>
      </w:rPr>
    </w:sdtEndPr>
    <w:sdtContent>
      <w:p w14:paraId="79312E4A" w14:textId="77777777" w:rsidR="00D527D0" w:rsidRDefault="00D527D0">
        <w:pPr>
          <w:pStyle w:val="a7"/>
          <w:jc w:val="center"/>
        </w:pPr>
        <w:r w:rsidRPr="0057009D">
          <w:rPr>
            <w:sz w:val="16"/>
            <w:szCs w:val="16"/>
          </w:rPr>
          <w:fldChar w:fldCharType="begin"/>
        </w:r>
        <w:r w:rsidRPr="0057009D">
          <w:rPr>
            <w:sz w:val="16"/>
            <w:szCs w:val="16"/>
          </w:rPr>
          <w:instrText>PAGE   \* MERGEFORMAT</w:instrText>
        </w:r>
        <w:r w:rsidRPr="0057009D">
          <w:rPr>
            <w:sz w:val="16"/>
            <w:szCs w:val="16"/>
          </w:rPr>
          <w:fldChar w:fldCharType="separate"/>
        </w:r>
        <w:r w:rsidR="002F4454" w:rsidRPr="002F4454">
          <w:rPr>
            <w:noProof/>
            <w:sz w:val="16"/>
            <w:szCs w:val="16"/>
            <w:lang w:val="ru-RU"/>
          </w:rPr>
          <w:t>11</w:t>
        </w:r>
        <w:r w:rsidRPr="0057009D">
          <w:rPr>
            <w:sz w:val="16"/>
            <w:szCs w:val="16"/>
          </w:rPr>
          <w:fldChar w:fldCharType="end"/>
        </w:r>
      </w:p>
    </w:sdtContent>
  </w:sdt>
  <w:p w14:paraId="6EC9D3E7" w14:textId="77777777" w:rsidR="00D527D0" w:rsidRDefault="00D527D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F6FC4"/>
    <w:multiLevelType w:val="hybridMultilevel"/>
    <w:tmpl w:val="42A8BB42"/>
    <w:lvl w:ilvl="0" w:tplc="0419000F">
      <w:start w:val="1"/>
      <w:numFmt w:val="decimal"/>
      <w:lvlText w:val="%1."/>
      <w:lvlJc w:val="left"/>
      <w:pPr>
        <w:ind w:left="720" w:hanging="360"/>
      </w:pPr>
      <w:rPr>
        <w:rFonts w:hint="default"/>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13FB"/>
    <w:rsid w:val="00001A3B"/>
    <w:rsid w:val="00002635"/>
    <w:rsid w:val="00002AAF"/>
    <w:rsid w:val="00003E5F"/>
    <w:rsid w:val="00004E34"/>
    <w:rsid w:val="000077B4"/>
    <w:rsid w:val="00012BB2"/>
    <w:rsid w:val="00012C0E"/>
    <w:rsid w:val="00017DF9"/>
    <w:rsid w:val="00020DDF"/>
    <w:rsid w:val="00021E6C"/>
    <w:rsid w:val="00022F96"/>
    <w:rsid w:val="00023295"/>
    <w:rsid w:val="00024E90"/>
    <w:rsid w:val="000306B8"/>
    <w:rsid w:val="000308A2"/>
    <w:rsid w:val="000339C8"/>
    <w:rsid w:val="00033FD4"/>
    <w:rsid w:val="00033FEB"/>
    <w:rsid w:val="00035D00"/>
    <w:rsid w:val="00036558"/>
    <w:rsid w:val="0004011C"/>
    <w:rsid w:val="00040501"/>
    <w:rsid w:val="00040C8B"/>
    <w:rsid w:val="00040DFD"/>
    <w:rsid w:val="000415A6"/>
    <w:rsid w:val="0004211B"/>
    <w:rsid w:val="00043288"/>
    <w:rsid w:val="00043C09"/>
    <w:rsid w:val="00044E85"/>
    <w:rsid w:val="000464DD"/>
    <w:rsid w:val="0004745E"/>
    <w:rsid w:val="00050501"/>
    <w:rsid w:val="00051D71"/>
    <w:rsid w:val="0005262C"/>
    <w:rsid w:val="00053700"/>
    <w:rsid w:val="00065063"/>
    <w:rsid w:val="00067EBA"/>
    <w:rsid w:val="000705A5"/>
    <w:rsid w:val="00070BA8"/>
    <w:rsid w:val="00070C3F"/>
    <w:rsid w:val="00077F2D"/>
    <w:rsid w:val="00080140"/>
    <w:rsid w:val="00082B1D"/>
    <w:rsid w:val="00082BE2"/>
    <w:rsid w:val="00087D14"/>
    <w:rsid w:val="00093827"/>
    <w:rsid w:val="000948DE"/>
    <w:rsid w:val="00095FBD"/>
    <w:rsid w:val="000A0BF7"/>
    <w:rsid w:val="000A23F6"/>
    <w:rsid w:val="000A23FF"/>
    <w:rsid w:val="000A4529"/>
    <w:rsid w:val="000A4631"/>
    <w:rsid w:val="000A6606"/>
    <w:rsid w:val="000A76A1"/>
    <w:rsid w:val="000B178A"/>
    <w:rsid w:val="000B1C13"/>
    <w:rsid w:val="000C1D5E"/>
    <w:rsid w:val="000C2D44"/>
    <w:rsid w:val="000C31C8"/>
    <w:rsid w:val="000C37FC"/>
    <w:rsid w:val="000C5A08"/>
    <w:rsid w:val="000C6EBB"/>
    <w:rsid w:val="000D0EDB"/>
    <w:rsid w:val="000D2BAE"/>
    <w:rsid w:val="000D360C"/>
    <w:rsid w:val="000D53C0"/>
    <w:rsid w:val="000D6408"/>
    <w:rsid w:val="000D770B"/>
    <w:rsid w:val="000E14A6"/>
    <w:rsid w:val="000E1B55"/>
    <w:rsid w:val="000E4330"/>
    <w:rsid w:val="000E5F7C"/>
    <w:rsid w:val="000F08B1"/>
    <w:rsid w:val="000F1BBE"/>
    <w:rsid w:val="000F5448"/>
    <w:rsid w:val="000F7020"/>
    <w:rsid w:val="000F78B8"/>
    <w:rsid w:val="00100043"/>
    <w:rsid w:val="001014F7"/>
    <w:rsid w:val="00101774"/>
    <w:rsid w:val="00103E70"/>
    <w:rsid w:val="0010462D"/>
    <w:rsid w:val="001049C3"/>
    <w:rsid w:val="00106708"/>
    <w:rsid w:val="001069F3"/>
    <w:rsid w:val="00106C97"/>
    <w:rsid w:val="00107490"/>
    <w:rsid w:val="001148E1"/>
    <w:rsid w:val="00114CD5"/>
    <w:rsid w:val="00115D85"/>
    <w:rsid w:val="00122629"/>
    <w:rsid w:val="00122791"/>
    <w:rsid w:val="00122793"/>
    <w:rsid w:val="00122E98"/>
    <w:rsid w:val="001233F8"/>
    <w:rsid w:val="00126980"/>
    <w:rsid w:val="001361BE"/>
    <w:rsid w:val="00136E8D"/>
    <w:rsid w:val="00140C22"/>
    <w:rsid w:val="001414F3"/>
    <w:rsid w:val="00141709"/>
    <w:rsid w:val="00141A24"/>
    <w:rsid w:val="00143689"/>
    <w:rsid w:val="001454C9"/>
    <w:rsid w:val="00146A6C"/>
    <w:rsid w:val="00153A17"/>
    <w:rsid w:val="00154A4F"/>
    <w:rsid w:val="00157633"/>
    <w:rsid w:val="0016055A"/>
    <w:rsid w:val="00160B06"/>
    <w:rsid w:val="00163497"/>
    <w:rsid w:val="00163D5A"/>
    <w:rsid w:val="00167220"/>
    <w:rsid w:val="00167E79"/>
    <w:rsid w:val="00170296"/>
    <w:rsid w:val="001702E9"/>
    <w:rsid w:val="001710FA"/>
    <w:rsid w:val="00171C39"/>
    <w:rsid w:val="00172661"/>
    <w:rsid w:val="00173669"/>
    <w:rsid w:val="001767BA"/>
    <w:rsid w:val="00177065"/>
    <w:rsid w:val="0018012E"/>
    <w:rsid w:val="001804DD"/>
    <w:rsid w:val="0018259F"/>
    <w:rsid w:val="00182DC2"/>
    <w:rsid w:val="00186A48"/>
    <w:rsid w:val="001873B9"/>
    <w:rsid w:val="0019229D"/>
    <w:rsid w:val="00192B21"/>
    <w:rsid w:val="001930B1"/>
    <w:rsid w:val="001A0D12"/>
    <w:rsid w:val="001A18DB"/>
    <w:rsid w:val="001A32E8"/>
    <w:rsid w:val="001A5CC0"/>
    <w:rsid w:val="001A61B1"/>
    <w:rsid w:val="001A688C"/>
    <w:rsid w:val="001A70C0"/>
    <w:rsid w:val="001A7625"/>
    <w:rsid w:val="001A76BB"/>
    <w:rsid w:val="001A77BC"/>
    <w:rsid w:val="001B0222"/>
    <w:rsid w:val="001B3E6D"/>
    <w:rsid w:val="001C09CD"/>
    <w:rsid w:val="001C121D"/>
    <w:rsid w:val="001C422B"/>
    <w:rsid w:val="001C5785"/>
    <w:rsid w:val="001D01F3"/>
    <w:rsid w:val="001D0427"/>
    <w:rsid w:val="001D220D"/>
    <w:rsid w:val="001D47FA"/>
    <w:rsid w:val="001D589C"/>
    <w:rsid w:val="001D5C91"/>
    <w:rsid w:val="001D72A6"/>
    <w:rsid w:val="001D743B"/>
    <w:rsid w:val="001D7ABD"/>
    <w:rsid w:val="001E086C"/>
    <w:rsid w:val="001E3837"/>
    <w:rsid w:val="001E3DA7"/>
    <w:rsid w:val="001E51EE"/>
    <w:rsid w:val="001E70FF"/>
    <w:rsid w:val="001F14BC"/>
    <w:rsid w:val="001F24F7"/>
    <w:rsid w:val="001F2E39"/>
    <w:rsid w:val="001F3D97"/>
    <w:rsid w:val="001F52B6"/>
    <w:rsid w:val="00201E26"/>
    <w:rsid w:val="00206EE0"/>
    <w:rsid w:val="00213489"/>
    <w:rsid w:val="002150DE"/>
    <w:rsid w:val="00215222"/>
    <w:rsid w:val="00215DF5"/>
    <w:rsid w:val="00216CB1"/>
    <w:rsid w:val="00220181"/>
    <w:rsid w:val="002237A4"/>
    <w:rsid w:val="00224044"/>
    <w:rsid w:val="00224C05"/>
    <w:rsid w:val="00225157"/>
    <w:rsid w:val="00225E04"/>
    <w:rsid w:val="0022668B"/>
    <w:rsid w:val="00227066"/>
    <w:rsid w:val="0023207F"/>
    <w:rsid w:val="00234803"/>
    <w:rsid w:val="002372AA"/>
    <w:rsid w:val="00250C03"/>
    <w:rsid w:val="00251198"/>
    <w:rsid w:val="00251B57"/>
    <w:rsid w:val="002564D3"/>
    <w:rsid w:val="00256F4F"/>
    <w:rsid w:val="00261500"/>
    <w:rsid w:val="00262A6D"/>
    <w:rsid w:val="00264542"/>
    <w:rsid w:val="002645EB"/>
    <w:rsid w:val="00264CAE"/>
    <w:rsid w:val="00265849"/>
    <w:rsid w:val="00270E00"/>
    <w:rsid w:val="00272827"/>
    <w:rsid w:val="00273E67"/>
    <w:rsid w:val="002742BE"/>
    <w:rsid w:val="00277415"/>
    <w:rsid w:val="00277A3D"/>
    <w:rsid w:val="00277D31"/>
    <w:rsid w:val="002815E7"/>
    <w:rsid w:val="002823B8"/>
    <w:rsid w:val="00282C20"/>
    <w:rsid w:val="00283DB3"/>
    <w:rsid w:val="002858D1"/>
    <w:rsid w:val="0028752B"/>
    <w:rsid w:val="002903EE"/>
    <w:rsid w:val="00291AE5"/>
    <w:rsid w:val="002936D2"/>
    <w:rsid w:val="00294A05"/>
    <w:rsid w:val="00297C4F"/>
    <w:rsid w:val="002A2CC0"/>
    <w:rsid w:val="002B03E2"/>
    <w:rsid w:val="002B13FB"/>
    <w:rsid w:val="002B1C86"/>
    <w:rsid w:val="002B1F27"/>
    <w:rsid w:val="002B23EB"/>
    <w:rsid w:val="002B290F"/>
    <w:rsid w:val="002B2E2F"/>
    <w:rsid w:val="002B3055"/>
    <w:rsid w:val="002B3464"/>
    <w:rsid w:val="002B3A0C"/>
    <w:rsid w:val="002B6685"/>
    <w:rsid w:val="002B69CE"/>
    <w:rsid w:val="002B7D67"/>
    <w:rsid w:val="002C00F8"/>
    <w:rsid w:val="002C10E0"/>
    <w:rsid w:val="002C2C7F"/>
    <w:rsid w:val="002C7E62"/>
    <w:rsid w:val="002D151E"/>
    <w:rsid w:val="002D22AC"/>
    <w:rsid w:val="002D36D5"/>
    <w:rsid w:val="002E3D0B"/>
    <w:rsid w:val="002E3F7E"/>
    <w:rsid w:val="002E7ECF"/>
    <w:rsid w:val="002F0EDC"/>
    <w:rsid w:val="002F4454"/>
    <w:rsid w:val="002F6206"/>
    <w:rsid w:val="002F6CE5"/>
    <w:rsid w:val="002F74DF"/>
    <w:rsid w:val="00302221"/>
    <w:rsid w:val="003031A9"/>
    <w:rsid w:val="00304AFA"/>
    <w:rsid w:val="00305D95"/>
    <w:rsid w:val="00306A89"/>
    <w:rsid w:val="00307291"/>
    <w:rsid w:val="00314E6F"/>
    <w:rsid w:val="00316F0A"/>
    <w:rsid w:val="003204E2"/>
    <w:rsid w:val="00324E19"/>
    <w:rsid w:val="003278BF"/>
    <w:rsid w:val="00327C87"/>
    <w:rsid w:val="003313B4"/>
    <w:rsid w:val="00333A2D"/>
    <w:rsid w:val="003342FD"/>
    <w:rsid w:val="00334DB5"/>
    <w:rsid w:val="00334F46"/>
    <w:rsid w:val="00340F80"/>
    <w:rsid w:val="003445A3"/>
    <w:rsid w:val="00345766"/>
    <w:rsid w:val="0034750B"/>
    <w:rsid w:val="00351455"/>
    <w:rsid w:val="00353863"/>
    <w:rsid w:val="00356CC3"/>
    <w:rsid w:val="00356D64"/>
    <w:rsid w:val="00360189"/>
    <w:rsid w:val="0036234F"/>
    <w:rsid w:val="00364744"/>
    <w:rsid w:val="00365C13"/>
    <w:rsid w:val="00365FAC"/>
    <w:rsid w:val="00366CCB"/>
    <w:rsid w:val="00367204"/>
    <w:rsid w:val="00367552"/>
    <w:rsid w:val="00367690"/>
    <w:rsid w:val="00367B85"/>
    <w:rsid w:val="0037098D"/>
    <w:rsid w:val="00372BA3"/>
    <w:rsid w:val="00375B8E"/>
    <w:rsid w:val="00377D6D"/>
    <w:rsid w:val="00377F91"/>
    <w:rsid w:val="0038698A"/>
    <w:rsid w:val="00390503"/>
    <w:rsid w:val="00390E56"/>
    <w:rsid w:val="003933BA"/>
    <w:rsid w:val="00393EAC"/>
    <w:rsid w:val="00395BE5"/>
    <w:rsid w:val="003978A3"/>
    <w:rsid w:val="003A088B"/>
    <w:rsid w:val="003A32D2"/>
    <w:rsid w:val="003A3B34"/>
    <w:rsid w:val="003A452E"/>
    <w:rsid w:val="003A47FD"/>
    <w:rsid w:val="003A57CD"/>
    <w:rsid w:val="003B2F6F"/>
    <w:rsid w:val="003B38DF"/>
    <w:rsid w:val="003B4593"/>
    <w:rsid w:val="003B6A6B"/>
    <w:rsid w:val="003C18FE"/>
    <w:rsid w:val="003C5F80"/>
    <w:rsid w:val="003C6703"/>
    <w:rsid w:val="003C6C6D"/>
    <w:rsid w:val="003C7709"/>
    <w:rsid w:val="003D3C2D"/>
    <w:rsid w:val="003D4A54"/>
    <w:rsid w:val="003D7620"/>
    <w:rsid w:val="003E075F"/>
    <w:rsid w:val="003E077D"/>
    <w:rsid w:val="003E3C3D"/>
    <w:rsid w:val="003E446B"/>
    <w:rsid w:val="003E5FB4"/>
    <w:rsid w:val="003E74C4"/>
    <w:rsid w:val="003F0D75"/>
    <w:rsid w:val="003F1C16"/>
    <w:rsid w:val="003F1D0B"/>
    <w:rsid w:val="003F49B0"/>
    <w:rsid w:val="003F631A"/>
    <w:rsid w:val="003F7BC1"/>
    <w:rsid w:val="00400B30"/>
    <w:rsid w:val="00403121"/>
    <w:rsid w:val="00403D4C"/>
    <w:rsid w:val="00407909"/>
    <w:rsid w:val="0041749D"/>
    <w:rsid w:val="00417892"/>
    <w:rsid w:val="00422DCE"/>
    <w:rsid w:val="00423DF0"/>
    <w:rsid w:val="00426C09"/>
    <w:rsid w:val="0042767F"/>
    <w:rsid w:val="00435979"/>
    <w:rsid w:val="00436249"/>
    <w:rsid w:val="0044174B"/>
    <w:rsid w:val="004417F5"/>
    <w:rsid w:val="004433D1"/>
    <w:rsid w:val="00444F9F"/>
    <w:rsid w:val="00445062"/>
    <w:rsid w:val="004502A8"/>
    <w:rsid w:val="00453E53"/>
    <w:rsid w:val="00457498"/>
    <w:rsid w:val="00461337"/>
    <w:rsid w:val="004624FE"/>
    <w:rsid w:val="00462F26"/>
    <w:rsid w:val="00463475"/>
    <w:rsid w:val="00467BB5"/>
    <w:rsid w:val="004762FC"/>
    <w:rsid w:val="0048001A"/>
    <w:rsid w:val="00481093"/>
    <w:rsid w:val="004815EC"/>
    <w:rsid w:val="00481EE5"/>
    <w:rsid w:val="00483A4C"/>
    <w:rsid w:val="00483FA4"/>
    <w:rsid w:val="004845C9"/>
    <w:rsid w:val="00484918"/>
    <w:rsid w:val="00484FE3"/>
    <w:rsid w:val="00485144"/>
    <w:rsid w:val="00485A31"/>
    <w:rsid w:val="00485E3E"/>
    <w:rsid w:val="00490F3C"/>
    <w:rsid w:val="00492178"/>
    <w:rsid w:val="00492996"/>
    <w:rsid w:val="0049326B"/>
    <w:rsid w:val="00493F1B"/>
    <w:rsid w:val="00494559"/>
    <w:rsid w:val="00495103"/>
    <w:rsid w:val="00495843"/>
    <w:rsid w:val="004A1AFF"/>
    <w:rsid w:val="004A1F7B"/>
    <w:rsid w:val="004A27D7"/>
    <w:rsid w:val="004A60F0"/>
    <w:rsid w:val="004A6CDE"/>
    <w:rsid w:val="004B0C8E"/>
    <w:rsid w:val="004C48F3"/>
    <w:rsid w:val="004C5222"/>
    <w:rsid w:val="004C6A3A"/>
    <w:rsid w:val="004C7688"/>
    <w:rsid w:val="004D3C96"/>
    <w:rsid w:val="004D41BF"/>
    <w:rsid w:val="004D4C9F"/>
    <w:rsid w:val="004D663E"/>
    <w:rsid w:val="004E0DEF"/>
    <w:rsid w:val="004E21BB"/>
    <w:rsid w:val="004E5FBC"/>
    <w:rsid w:val="004E7327"/>
    <w:rsid w:val="004F0F3F"/>
    <w:rsid w:val="004F2E70"/>
    <w:rsid w:val="004F3575"/>
    <w:rsid w:val="004F47A1"/>
    <w:rsid w:val="004F4808"/>
    <w:rsid w:val="004F5260"/>
    <w:rsid w:val="00500F81"/>
    <w:rsid w:val="00501DAE"/>
    <w:rsid w:val="0050389E"/>
    <w:rsid w:val="00504A6C"/>
    <w:rsid w:val="0050532D"/>
    <w:rsid w:val="00507484"/>
    <w:rsid w:val="00507661"/>
    <w:rsid w:val="0051121C"/>
    <w:rsid w:val="00521452"/>
    <w:rsid w:val="00522975"/>
    <w:rsid w:val="0052450A"/>
    <w:rsid w:val="0052663A"/>
    <w:rsid w:val="005269F4"/>
    <w:rsid w:val="00530527"/>
    <w:rsid w:val="005309BC"/>
    <w:rsid w:val="005314C4"/>
    <w:rsid w:val="00542D7D"/>
    <w:rsid w:val="00543719"/>
    <w:rsid w:val="00544492"/>
    <w:rsid w:val="0054795F"/>
    <w:rsid w:val="00550C14"/>
    <w:rsid w:val="00552286"/>
    <w:rsid w:val="00552F96"/>
    <w:rsid w:val="005531CF"/>
    <w:rsid w:val="00553355"/>
    <w:rsid w:val="005534C5"/>
    <w:rsid w:val="00556258"/>
    <w:rsid w:val="0056079E"/>
    <w:rsid w:val="00561506"/>
    <w:rsid w:val="00564A87"/>
    <w:rsid w:val="0056605F"/>
    <w:rsid w:val="005663FD"/>
    <w:rsid w:val="00567E91"/>
    <w:rsid w:val="0057009D"/>
    <w:rsid w:val="00573AFA"/>
    <w:rsid w:val="00574A6C"/>
    <w:rsid w:val="00575E83"/>
    <w:rsid w:val="0057613E"/>
    <w:rsid w:val="00577BAD"/>
    <w:rsid w:val="0058029D"/>
    <w:rsid w:val="00582BB8"/>
    <w:rsid w:val="00582CC7"/>
    <w:rsid w:val="005837D1"/>
    <w:rsid w:val="00584B91"/>
    <w:rsid w:val="00587E51"/>
    <w:rsid w:val="00590ED0"/>
    <w:rsid w:val="005913F9"/>
    <w:rsid w:val="00591963"/>
    <w:rsid w:val="00592B8B"/>
    <w:rsid w:val="005953B3"/>
    <w:rsid w:val="005953BF"/>
    <w:rsid w:val="005A13FD"/>
    <w:rsid w:val="005A169E"/>
    <w:rsid w:val="005A37BE"/>
    <w:rsid w:val="005A59C8"/>
    <w:rsid w:val="005A6C79"/>
    <w:rsid w:val="005B21E0"/>
    <w:rsid w:val="005B2B3E"/>
    <w:rsid w:val="005B40C9"/>
    <w:rsid w:val="005B5616"/>
    <w:rsid w:val="005B7CDC"/>
    <w:rsid w:val="005C13E8"/>
    <w:rsid w:val="005C21CC"/>
    <w:rsid w:val="005C2D68"/>
    <w:rsid w:val="005C36F3"/>
    <w:rsid w:val="005C654F"/>
    <w:rsid w:val="005C694D"/>
    <w:rsid w:val="005C760A"/>
    <w:rsid w:val="005C7630"/>
    <w:rsid w:val="005D21B4"/>
    <w:rsid w:val="005D2269"/>
    <w:rsid w:val="005D3B96"/>
    <w:rsid w:val="005D54F5"/>
    <w:rsid w:val="005D6F16"/>
    <w:rsid w:val="005D7A7B"/>
    <w:rsid w:val="005E050E"/>
    <w:rsid w:val="005E18CB"/>
    <w:rsid w:val="005E36B2"/>
    <w:rsid w:val="005E48ED"/>
    <w:rsid w:val="005E5C2F"/>
    <w:rsid w:val="005F091A"/>
    <w:rsid w:val="005F3D53"/>
    <w:rsid w:val="005F51D6"/>
    <w:rsid w:val="005F52C9"/>
    <w:rsid w:val="005F5656"/>
    <w:rsid w:val="005F6C6F"/>
    <w:rsid w:val="00601FD9"/>
    <w:rsid w:val="00603E01"/>
    <w:rsid w:val="00604F99"/>
    <w:rsid w:val="00606052"/>
    <w:rsid w:val="00606DFD"/>
    <w:rsid w:val="006072B8"/>
    <w:rsid w:val="006115DE"/>
    <w:rsid w:val="00614C6C"/>
    <w:rsid w:val="00615971"/>
    <w:rsid w:val="00615D78"/>
    <w:rsid w:val="00616570"/>
    <w:rsid w:val="00617209"/>
    <w:rsid w:val="00620024"/>
    <w:rsid w:val="00621A28"/>
    <w:rsid w:val="00622083"/>
    <w:rsid w:val="00624813"/>
    <w:rsid w:val="00625F1B"/>
    <w:rsid w:val="00627698"/>
    <w:rsid w:val="006303BF"/>
    <w:rsid w:val="0063131B"/>
    <w:rsid w:val="00634391"/>
    <w:rsid w:val="006350DD"/>
    <w:rsid w:val="00636E40"/>
    <w:rsid w:val="00643425"/>
    <w:rsid w:val="00645BA0"/>
    <w:rsid w:val="0064754F"/>
    <w:rsid w:val="006501E3"/>
    <w:rsid w:val="006526E1"/>
    <w:rsid w:val="00656090"/>
    <w:rsid w:val="0065676B"/>
    <w:rsid w:val="00656813"/>
    <w:rsid w:val="006577C0"/>
    <w:rsid w:val="006611BF"/>
    <w:rsid w:val="00661AD3"/>
    <w:rsid w:val="00661D1F"/>
    <w:rsid w:val="00661FA8"/>
    <w:rsid w:val="00663DF8"/>
    <w:rsid w:val="00665F0F"/>
    <w:rsid w:val="00670982"/>
    <w:rsid w:val="00671FCA"/>
    <w:rsid w:val="00673038"/>
    <w:rsid w:val="00681A88"/>
    <w:rsid w:val="00681D9E"/>
    <w:rsid w:val="00686108"/>
    <w:rsid w:val="00687446"/>
    <w:rsid w:val="00687720"/>
    <w:rsid w:val="00687ECF"/>
    <w:rsid w:val="00691127"/>
    <w:rsid w:val="00691950"/>
    <w:rsid w:val="00697B6F"/>
    <w:rsid w:val="006A11D4"/>
    <w:rsid w:val="006A16CE"/>
    <w:rsid w:val="006A2108"/>
    <w:rsid w:val="006A3EF0"/>
    <w:rsid w:val="006A6433"/>
    <w:rsid w:val="006A7D2A"/>
    <w:rsid w:val="006A7F3F"/>
    <w:rsid w:val="006B13E7"/>
    <w:rsid w:val="006B307C"/>
    <w:rsid w:val="006B37E0"/>
    <w:rsid w:val="006B3AB2"/>
    <w:rsid w:val="006B5AE9"/>
    <w:rsid w:val="006B634E"/>
    <w:rsid w:val="006B753F"/>
    <w:rsid w:val="006C25C4"/>
    <w:rsid w:val="006C30CD"/>
    <w:rsid w:val="006C55D2"/>
    <w:rsid w:val="006C5C5C"/>
    <w:rsid w:val="006C7E47"/>
    <w:rsid w:val="006D0243"/>
    <w:rsid w:val="006D1795"/>
    <w:rsid w:val="006D1FB2"/>
    <w:rsid w:val="006D26B1"/>
    <w:rsid w:val="006E23BA"/>
    <w:rsid w:val="006E45AD"/>
    <w:rsid w:val="006E6088"/>
    <w:rsid w:val="006E71B3"/>
    <w:rsid w:val="006E7B88"/>
    <w:rsid w:val="006E7E56"/>
    <w:rsid w:val="006F1DC9"/>
    <w:rsid w:val="006F6CFE"/>
    <w:rsid w:val="0070133C"/>
    <w:rsid w:val="007017F6"/>
    <w:rsid w:val="00701AE7"/>
    <w:rsid w:val="00703159"/>
    <w:rsid w:val="00704E9B"/>
    <w:rsid w:val="00705E0D"/>
    <w:rsid w:val="00710412"/>
    <w:rsid w:val="0071059C"/>
    <w:rsid w:val="00711A2A"/>
    <w:rsid w:val="0071419E"/>
    <w:rsid w:val="007148A6"/>
    <w:rsid w:val="007152ED"/>
    <w:rsid w:val="007154AD"/>
    <w:rsid w:val="007154F4"/>
    <w:rsid w:val="00716168"/>
    <w:rsid w:val="00716FB3"/>
    <w:rsid w:val="00720052"/>
    <w:rsid w:val="00721B6F"/>
    <w:rsid w:val="00723E85"/>
    <w:rsid w:val="00724796"/>
    <w:rsid w:val="007304A2"/>
    <w:rsid w:val="007330E5"/>
    <w:rsid w:val="007428FE"/>
    <w:rsid w:val="00742B96"/>
    <w:rsid w:val="0074315B"/>
    <w:rsid w:val="00744300"/>
    <w:rsid w:val="007461EB"/>
    <w:rsid w:val="007469E4"/>
    <w:rsid w:val="00751B13"/>
    <w:rsid w:val="00752385"/>
    <w:rsid w:val="00752DA2"/>
    <w:rsid w:val="00753705"/>
    <w:rsid w:val="00753E5C"/>
    <w:rsid w:val="00754286"/>
    <w:rsid w:val="00754B2B"/>
    <w:rsid w:val="00754BBD"/>
    <w:rsid w:val="00754E75"/>
    <w:rsid w:val="00755412"/>
    <w:rsid w:val="0075791F"/>
    <w:rsid w:val="0076024C"/>
    <w:rsid w:val="00761141"/>
    <w:rsid w:val="00761DC9"/>
    <w:rsid w:val="00763D9E"/>
    <w:rsid w:val="007650BA"/>
    <w:rsid w:val="0076583D"/>
    <w:rsid w:val="00765CD1"/>
    <w:rsid w:val="007679F0"/>
    <w:rsid w:val="007717D4"/>
    <w:rsid w:val="0077512E"/>
    <w:rsid w:val="00781724"/>
    <w:rsid w:val="00783069"/>
    <w:rsid w:val="007839FE"/>
    <w:rsid w:val="0078513E"/>
    <w:rsid w:val="0078675D"/>
    <w:rsid w:val="007871A4"/>
    <w:rsid w:val="00793327"/>
    <w:rsid w:val="0079689C"/>
    <w:rsid w:val="007A2AAF"/>
    <w:rsid w:val="007A3F5D"/>
    <w:rsid w:val="007A4A00"/>
    <w:rsid w:val="007A50C3"/>
    <w:rsid w:val="007A79FD"/>
    <w:rsid w:val="007B0E42"/>
    <w:rsid w:val="007B39BF"/>
    <w:rsid w:val="007B5AE0"/>
    <w:rsid w:val="007B5BE0"/>
    <w:rsid w:val="007B64D8"/>
    <w:rsid w:val="007C10ED"/>
    <w:rsid w:val="007C12DF"/>
    <w:rsid w:val="007C230B"/>
    <w:rsid w:val="007C35CE"/>
    <w:rsid w:val="007C439B"/>
    <w:rsid w:val="007C4E35"/>
    <w:rsid w:val="007C5188"/>
    <w:rsid w:val="007C7C3F"/>
    <w:rsid w:val="007D042B"/>
    <w:rsid w:val="007D10BF"/>
    <w:rsid w:val="007D5C9B"/>
    <w:rsid w:val="007D7D81"/>
    <w:rsid w:val="007E20AE"/>
    <w:rsid w:val="007E2F26"/>
    <w:rsid w:val="007E5240"/>
    <w:rsid w:val="007E59D4"/>
    <w:rsid w:val="007F0A57"/>
    <w:rsid w:val="007F17D7"/>
    <w:rsid w:val="007F74BD"/>
    <w:rsid w:val="007F75C3"/>
    <w:rsid w:val="007F7DB5"/>
    <w:rsid w:val="008017B8"/>
    <w:rsid w:val="0080251C"/>
    <w:rsid w:val="0080609F"/>
    <w:rsid w:val="0081029C"/>
    <w:rsid w:val="00812640"/>
    <w:rsid w:val="00815067"/>
    <w:rsid w:val="008169B7"/>
    <w:rsid w:val="00817D07"/>
    <w:rsid w:val="0082175E"/>
    <w:rsid w:val="00822760"/>
    <w:rsid w:val="00827DE0"/>
    <w:rsid w:val="00830C06"/>
    <w:rsid w:val="00831906"/>
    <w:rsid w:val="0083233A"/>
    <w:rsid w:val="00833AA2"/>
    <w:rsid w:val="00833D01"/>
    <w:rsid w:val="00836DB5"/>
    <w:rsid w:val="008372B6"/>
    <w:rsid w:val="008411DC"/>
    <w:rsid w:val="00846A43"/>
    <w:rsid w:val="00847C1C"/>
    <w:rsid w:val="008504B5"/>
    <w:rsid w:val="00850E83"/>
    <w:rsid w:val="008512FC"/>
    <w:rsid w:val="00851810"/>
    <w:rsid w:val="008519E4"/>
    <w:rsid w:val="00852DB0"/>
    <w:rsid w:val="00854AA7"/>
    <w:rsid w:val="008562BB"/>
    <w:rsid w:val="00856FD1"/>
    <w:rsid w:val="00860EF6"/>
    <w:rsid w:val="00863323"/>
    <w:rsid w:val="00863FA7"/>
    <w:rsid w:val="00864D2E"/>
    <w:rsid w:val="00865B93"/>
    <w:rsid w:val="008661F9"/>
    <w:rsid w:val="00872163"/>
    <w:rsid w:val="00875869"/>
    <w:rsid w:val="008818C7"/>
    <w:rsid w:val="00883EB5"/>
    <w:rsid w:val="00885F79"/>
    <w:rsid w:val="00890BF4"/>
    <w:rsid w:val="0089136C"/>
    <w:rsid w:val="00892AEF"/>
    <w:rsid w:val="008953A0"/>
    <w:rsid w:val="00895504"/>
    <w:rsid w:val="00895F21"/>
    <w:rsid w:val="00895F3B"/>
    <w:rsid w:val="008A2EAB"/>
    <w:rsid w:val="008A7649"/>
    <w:rsid w:val="008B2CD5"/>
    <w:rsid w:val="008B4E9C"/>
    <w:rsid w:val="008B6A57"/>
    <w:rsid w:val="008C28C2"/>
    <w:rsid w:val="008C6523"/>
    <w:rsid w:val="008D22E8"/>
    <w:rsid w:val="008D7253"/>
    <w:rsid w:val="008D7FAC"/>
    <w:rsid w:val="008E010B"/>
    <w:rsid w:val="008E47DC"/>
    <w:rsid w:val="008E5642"/>
    <w:rsid w:val="008E70AD"/>
    <w:rsid w:val="008F1612"/>
    <w:rsid w:val="008F1FA5"/>
    <w:rsid w:val="008F42B1"/>
    <w:rsid w:val="008F4A6E"/>
    <w:rsid w:val="008F6C0C"/>
    <w:rsid w:val="008F7CA3"/>
    <w:rsid w:val="00900A2C"/>
    <w:rsid w:val="00902F70"/>
    <w:rsid w:val="009036DA"/>
    <w:rsid w:val="009041A9"/>
    <w:rsid w:val="0090473D"/>
    <w:rsid w:val="009053BA"/>
    <w:rsid w:val="00906D12"/>
    <w:rsid w:val="009078D4"/>
    <w:rsid w:val="00907EFA"/>
    <w:rsid w:val="009106FB"/>
    <w:rsid w:val="009160C4"/>
    <w:rsid w:val="00916E51"/>
    <w:rsid w:val="00916FBB"/>
    <w:rsid w:val="009234DA"/>
    <w:rsid w:val="009254B8"/>
    <w:rsid w:val="0092636C"/>
    <w:rsid w:val="00933C4F"/>
    <w:rsid w:val="00934C0F"/>
    <w:rsid w:val="009374A6"/>
    <w:rsid w:val="009379AF"/>
    <w:rsid w:val="00941445"/>
    <w:rsid w:val="00944A3B"/>
    <w:rsid w:val="0094753F"/>
    <w:rsid w:val="0095563F"/>
    <w:rsid w:val="009563AC"/>
    <w:rsid w:val="00956616"/>
    <w:rsid w:val="0096031E"/>
    <w:rsid w:val="00960D4C"/>
    <w:rsid w:val="0096117B"/>
    <w:rsid w:val="00962490"/>
    <w:rsid w:val="00963246"/>
    <w:rsid w:val="0096558E"/>
    <w:rsid w:val="00970A27"/>
    <w:rsid w:val="00970F01"/>
    <w:rsid w:val="009720BC"/>
    <w:rsid w:val="00973D51"/>
    <w:rsid w:val="00974383"/>
    <w:rsid w:val="00974E1F"/>
    <w:rsid w:val="00975E64"/>
    <w:rsid w:val="00977BCF"/>
    <w:rsid w:val="00977BF1"/>
    <w:rsid w:val="00981601"/>
    <w:rsid w:val="00983431"/>
    <w:rsid w:val="0098384D"/>
    <w:rsid w:val="00986127"/>
    <w:rsid w:val="00986EAE"/>
    <w:rsid w:val="00992394"/>
    <w:rsid w:val="00994F18"/>
    <w:rsid w:val="00995A44"/>
    <w:rsid w:val="0099615E"/>
    <w:rsid w:val="00996378"/>
    <w:rsid w:val="009A0D99"/>
    <w:rsid w:val="009A169E"/>
    <w:rsid w:val="009A377B"/>
    <w:rsid w:val="009A43D6"/>
    <w:rsid w:val="009A699C"/>
    <w:rsid w:val="009A69A5"/>
    <w:rsid w:val="009A6C36"/>
    <w:rsid w:val="009A7F44"/>
    <w:rsid w:val="009B0B21"/>
    <w:rsid w:val="009B3B08"/>
    <w:rsid w:val="009B40E3"/>
    <w:rsid w:val="009B4218"/>
    <w:rsid w:val="009C15F3"/>
    <w:rsid w:val="009C55C0"/>
    <w:rsid w:val="009C5B5B"/>
    <w:rsid w:val="009C69AE"/>
    <w:rsid w:val="009D0A25"/>
    <w:rsid w:val="009D100B"/>
    <w:rsid w:val="009D3484"/>
    <w:rsid w:val="009D5B92"/>
    <w:rsid w:val="009D5E59"/>
    <w:rsid w:val="009D5F6F"/>
    <w:rsid w:val="009D6D20"/>
    <w:rsid w:val="009E2028"/>
    <w:rsid w:val="009E21F1"/>
    <w:rsid w:val="009E2566"/>
    <w:rsid w:val="009E5C49"/>
    <w:rsid w:val="009E68CF"/>
    <w:rsid w:val="009E6FB6"/>
    <w:rsid w:val="009F1211"/>
    <w:rsid w:val="009F4F1D"/>
    <w:rsid w:val="009F7AD0"/>
    <w:rsid w:val="00A06742"/>
    <w:rsid w:val="00A06FD9"/>
    <w:rsid w:val="00A07360"/>
    <w:rsid w:val="00A118FA"/>
    <w:rsid w:val="00A13923"/>
    <w:rsid w:val="00A14893"/>
    <w:rsid w:val="00A1557D"/>
    <w:rsid w:val="00A15CC9"/>
    <w:rsid w:val="00A17FC0"/>
    <w:rsid w:val="00A20AA4"/>
    <w:rsid w:val="00A24E74"/>
    <w:rsid w:val="00A258FA"/>
    <w:rsid w:val="00A26CE1"/>
    <w:rsid w:val="00A27A0E"/>
    <w:rsid w:val="00A301FB"/>
    <w:rsid w:val="00A31D76"/>
    <w:rsid w:val="00A3397F"/>
    <w:rsid w:val="00A359CC"/>
    <w:rsid w:val="00A36114"/>
    <w:rsid w:val="00A47530"/>
    <w:rsid w:val="00A47BE9"/>
    <w:rsid w:val="00A51EED"/>
    <w:rsid w:val="00A5312B"/>
    <w:rsid w:val="00A532AC"/>
    <w:rsid w:val="00A5667E"/>
    <w:rsid w:val="00A568C7"/>
    <w:rsid w:val="00A570CE"/>
    <w:rsid w:val="00A63AC1"/>
    <w:rsid w:val="00A6400D"/>
    <w:rsid w:val="00A71A7C"/>
    <w:rsid w:val="00A71A9F"/>
    <w:rsid w:val="00A731AB"/>
    <w:rsid w:val="00A74791"/>
    <w:rsid w:val="00A756C4"/>
    <w:rsid w:val="00A77556"/>
    <w:rsid w:val="00A77CF8"/>
    <w:rsid w:val="00A80C20"/>
    <w:rsid w:val="00A83C6F"/>
    <w:rsid w:val="00A85F23"/>
    <w:rsid w:val="00A90092"/>
    <w:rsid w:val="00A90DE3"/>
    <w:rsid w:val="00A935D6"/>
    <w:rsid w:val="00A944B4"/>
    <w:rsid w:val="00A94A48"/>
    <w:rsid w:val="00A950D1"/>
    <w:rsid w:val="00A959C1"/>
    <w:rsid w:val="00A96612"/>
    <w:rsid w:val="00A979E1"/>
    <w:rsid w:val="00AA05F4"/>
    <w:rsid w:val="00AA08A8"/>
    <w:rsid w:val="00AA3AF1"/>
    <w:rsid w:val="00AA772B"/>
    <w:rsid w:val="00AB2CD9"/>
    <w:rsid w:val="00AB43BB"/>
    <w:rsid w:val="00AB4586"/>
    <w:rsid w:val="00AB4722"/>
    <w:rsid w:val="00AB520E"/>
    <w:rsid w:val="00AB54D1"/>
    <w:rsid w:val="00AC1FA8"/>
    <w:rsid w:val="00AC30BF"/>
    <w:rsid w:val="00AC4BFD"/>
    <w:rsid w:val="00AC519B"/>
    <w:rsid w:val="00AC678F"/>
    <w:rsid w:val="00AC6C86"/>
    <w:rsid w:val="00AC78C3"/>
    <w:rsid w:val="00AD247B"/>
    <w:rsid w:val="00AD2724"/>
    <w:rsid w:val="00AD36B2"/>
    <w:rsid w:val="00AD7362"/>
    <w:rsid w:val="00AD74BC"/>
    <w:rsid w:val="00AD7DD7"/>
    <w:rsid w:val="00AE4197"/>
    <w:rsid w:val="00AE434F"/>
    <w:rsid w:val="00AE4CBD"/>
    <w:rsid w:val="00AE5B10"/>
    <w:rsid w:val="00AF2388"/>
    <w:rsid w:val="00AF261A"/>
    <w:rsid w:val="00AF34D5"/>
    <w:rsid w:val="00AF7223"/>
    <w:rsid w:val="00B0420A"/>
    <w:rsid w:val="00B05AB5"/>
    <w:rsid w:val="00B0794F"/>
    <w:rsid w:val="00B07B7B"/>
    <w:rsid w:val="00B1030C"/>
    <w:rsid w:val="00B11463"/>
    <w:rsid w:val="00B135CE"/>
    <w:rsid w:val="00B13C15"/>
    <w:rsid w:val="00B14025"/>
    <w:rsid w:val="00B146CE"/>
    <w:rsid w:val="00B172F7"/>
    <w:rsid w:val="00B175A1"/>
    <w:rsid w:val="00B21447"/>
    <w:rsid w:val="00B214CF"/>
    <w:rsid w:val="00B22883"/>
    <w:rsid w:val="00B23FC3"/>
    <w:rsid w:val="00B24D2F"/>
    <w:rsid w:val="00B3129B"/>
    <w:rsid w:val="00B31337"/>
    <w:rsid w:val="00B32139"/>
    <w:rsid w:val="00B32D82"/>
    <w:rsid w:val="00B35AC2"/>
    <w:rsid w:val="00B365A4"/>
    <w:rsid w:val="00B365EE"/>
    <w:rsid w:val="00B45454"/>
    <w:rsid w:val="00B466BF"/>
    <w:rsid w:val="00B514B0"/>
    <w:rsid w:val="00B51839"/>
    <w:rsid w:val="00B5283F"/>
    <w:rsid w:val="00B55633"/>
    <w:rsid w:val="00B57AEF"/>
    <w:rsid w:val="00B62FC3"/>
    <w:rsid w:val="00B63345"/>
    <w:rsid w:val="00B64E4D"/>
    <w:rsid w:val="00B65399"/>
    <w:rsid w:val="00B6703A"/>
    <w:rsid w:val="00B673CD"/>
    <w:rsid w:val="00B67DED"/>
    <w:rsid w:val="00B70394"/>
    <w:rsid w:val="00B71F35"/>
    <w:rsid w:val="00B726BB"/>
    <w:rsid w:val="00B726E9"/>
    <w:rsid w:val="00B7372B"/>
    <w:rsid w:val="00B75027"/>
    <w:rsid w:val="00B75BB6"/>
    <w:rsid w:val="00B76BF8"/>
    <w:rsid w:val="00B80FDB"/>
    <w:rsid w:val="00B821BB"/>
    <w:rsid w:val="00B921FB"/>
    <w:rsid w:val="00B92406"/>
    <w:rsid w:val="00B9390D"/>
    <w:rsid w:val="00B96FCE"/>
    <w:rsid w:val="00BA0623"/>
    <w:rsid w:val="00BA074C"/>
    <w:rsid w:val="00BA18B9"/>
    <w:rsid w:val="00BA1978"/>
    <w:rsid w:val="00BA2A03"/>
    <w:rsid w:val="00BA3289"/>
    <w:rsid w:val="00BA4FA8"/>
    <w:rsid w:val="00BA6EFE"/>
    <w:rsid w:val="00BB1AF6"/>
    <w:rsid w:val="00BB39AC"/>
    <w:rsid w:val="00BB3F86"/>
    <w:rsid w:val="00BB47AC"/>
    <w:rsid w:val="00BB5BB6"/>
    <w:rsid w:val="00BB5CEC"/>
    <w:rsid w:val="00BB6BD5"/>
    <w:rsid w:val="00BB7A85"/>
    <w:rsid w:val="00BC5FD5"/>
    <w:rsid w:val="00BD00CC"/>
    <w:rsid w:val="00BD077C"/>
    <w:rsid w:val="00BD093F"/>
    <w:rsid w:val="00BD3012"/>
    <w:rsid w:val="00BD689B"/>
    <w:rsid w:val="00BE0BE0"/>
    <w:rsid w:val="00BE128B"/>
    <w:rsid w:val="00BE2F6A"/>
    <w:rsid w:val="00BF0429"/>
    <w:rsid w:val="00BF1640"/>
    <w:rsid w:val="00BF4486"/>
    <w:rsid w:val="00BF4FE9"/>
    <w:rsid w:val="00BF55EE"/>
    <w:rsid w:val="00BF726F"/>
    <w:rsid w:val="00C02FC4"/>
    <w:rsid w:val="00C030BF"/>
    <w:rsid w:val="00C05B4C"/>
    <w:rsid w:val="00C06438"/>
    <w:rsid w:val="00C11F02"/>
    <w:rsid w:val="00C12122"/>
    <w:rsid w:val="00C122F7"/>
    <w:rsid w:val="00C135F6"/>
    <w:rsid w:val="00C144BF"/>
    <w:rsid w:val="00C16C5B"/>
    <w:rsid w:val="00C217B8"/>
    <w:rsid w:val="00C217D3"/>
    <w:rsid w:val="00C22067"/>
    <w:rsid w:val="00C242DB"/>
    <w:rsid w:val="00C24957"/>
    <w:rsid w:val="00C25C05"/>
    <w:rsid w:val="00C27B3F"/>
    <w:rsid w:val="00C310F2"/>
    <w:rsid w:val="00C3212A"/>
    <w:rsid w:val="00C32D33"/>
    <w:rsid w:val="00C3567A"/>
    <w:rsid w:val="00C3582B"/>
    <w:rsid w:val="00C363AB"/>
    <w:rsid w:val="00C36AE0"/>
    <w:rsid w:val="00C37C14"/>
    <w:rsid w:val="00C400FD"/>
    <w:rsid w:val="00C4156E"/>
    <w:rsid w:val="00C4166E"/>
    <w:rsid w:val="00C50700"/>
    <w:rsid w:val="00C50DC2"/>
    <w:rsid w:val="00C52A56"/>
    <w:rsid w:val="00C53AB5"/>
    <w:rsid w:val="00C54431"/>
    <w:rsid w:val="00C553D1"/>
    <w:rsid w:val="00C6169D"/>
    <w:rsid w:val="00C6294F"/>
    <w:rsid w:val="00C722C2"/>
    <w:rsid w:val="00C729CB"/>
    <w:rsid w:val="00C741A2"/>
    <w:rsid w:val="00C758DD"/>
    <w:rsid w:val="00C76F59"/>
    <w:rsid w:val="00C77067"/>
    <w:rsid w:val="00C80819"/>
    <w:rsid w:val="00C81026"/>
    <w:rsid w:val="00C81B4B"/>
    <w:rsid w:val="00C83D3C"/>
    <w:rsid w:val="00C83F1A"/>
    <w:rsid w:val="00C857B5"/>
    <w:rsid w:val="00C8601E"/>
    <w:rsid w:val="00C9065E"/>
    <w:rsid w:val="00C90979"/>
    <w:rsid w:val="00C94513"/>
    <w:rsid w:val="00CA08C2"/>
    <w:rsid w:val="00CA24CF"/>
    <w:rsid w:val="00CA4A73"/>
    <w:rsid w:val="00CA7408"/>
    <w:rsid w:val="00CB3653"/>
    <w:rsid w:val="00CB3CBB"/>
    <w:rsid w:val="00CB4287"/>
    <w:rsid w:val="00CB52C7"/>
    <w:rsid w:val="00CB6315"/>
    <w:rsid w:val="00CB79F8"/>
    <w:rsid w:val="00CC3B3A"/>
    <w:rsid w:val="00CC5286"/>
    <w:rsid w:val="00CD046B"/>
    <w:rsid w:val="00CD0625"/>
    <w:rsid w:val="00CD29B3"/>
    <w:rsid w:val="00CD4DDE"/>
    <w:rsid w:val="00CE0579"/>
    <w:rsid w:val="00CE2931"/>
    <w:rsid w:val="00CE450A"/>
    <w:rsid w:val="00CE4625"/>
    <w:rsid w:val="00CE7B9F"/>
    <w:rsid w:val="00CF2BDF"/>
    <w:rsid w:val="00CF42F5"/>
    <w:rsid w:val="00D05AE4"/>
    <w:rsid w:val="00D05B24"/>
    <w:rsid w:val="00D05C2B"/>
    <w:rsid w:val="00D06EC3"/>
    <w:rsid w:val="00D077E3"/>
    <w:rsid w:val="00D11638"/>
    <w:rsid w:val="00D11D34"/>
    <w:rsid w:val="00D12853"/>
    <w:rsid w:val="00D1288B"/>
    <w:rsid w:val="00D12C71"/>
    <w:rsid w:val="00D21922"/>
    <w:rsid w:val="00D232E9"/>
    <w:rsid w:val="00D27585"/>
    <w:rsid w:val="00D3014D"/>
    <w:rsid w:val="00D31256"/>
    <w:rsid w:val="00D320A0"/>
    <w:rsid w:val="00D36F77"/>
    <w:rsid w:val="00D4004B"/>
    <w:rsid w:val="00D42AB4"/>
    <w:rsid w:val="00D43507"/>
    <w:rsid w:val="00D461E2"/>
    <w:rsid w:val="00D478E7"/>
    <w:rsid w:val="00D527A6"/>
    <w:rsid w:val="00D527D0"/>
    <w:rsid w:val="00D52907"/>
    <w:rsid w:val="00D55622"/>
    <w:rsid w:val="00D55E3F"/>
    <w:rsid w:val="00D608C4"/>
    <w:rsid w:val="00D60F5C"/>
    <w:rsid w:val="00D647F5"/>
    <w:rsid w:val="00D70B43"/>
    <w:rsid w:val="00D723A0"/>
    <w:rsid w:val="00D74A80"/>
    <w:rsid w:val="00D74EBB"/>
    <w:rsid w:val="00D77DCD"/>
    <w:rsid w:val="00D80401"/>
    <w:rsid w:val="00D8074E"/>
    <w:rsid w:val="00D82432"/>
    <w:rsid w:val="00D82E38"/>
    <w:rsid w:val="00D86365"/>
    <w:rsid w:val="00D874B6"/>
    <w:rsid w:val="00D87F90"/>
    <w:rsid w:val="00D96493"/>
    <w:rsid w:val="00DA0108"/>
    <w:rsid w:val="00DA0532"/>
    <w:rsid w:val="00DA1A7B"/>
    <w:rsid w:val="00DA1C24"/>
    <w:rsid w:val="00DA21B6"/>
    <w:rsid w:val="00DA3E8F"/>
    <w:rsid w:val="00DA5E8F"/>
    <w:rsid w:val="00DA6984"/>
    <w:rsid w:val="00DA6FAD"/>
    <w:rsid w:val="00DA76F1"/>
    <w:rsid w:val="00DA791E"/>
    <w:rsid w:val="00DB24C1"/>
    <w:rsid w:val="00DB30A9"/>
    <w:rsid w:val="00DB343D"/>
    <w:rsid w:val="00DB4640"/>
    <w:rsid w:val="00DB5B41"/>
    <w:rsid w:val="00DB5D72"/>
    <w:rsid w:val="00DB6CB1"/>
    <w:rsid w:val="00DB706B"/>
    <w:rsid w:val="00DB78D5"/>
    <w:rsid w:val="00DC12E3"/>
    <w:rsid w:val="00DC21D9"/>
    <w:rsid w:val="00DC247C"/>
    <w:rsid w:val="00DC4364"/>
    <w:rsid w:val="00DC5F73"/>
    <w:rsid w:val="00DC6527"/>
    <w:rsid w:val="00DC6D33"/>
    <w:rsid w:val="00DD181A"/>
    <w:rsid w:val="00DD2D1D"/>
    <w:rsid w:val="00DD358B"/>
    <w:rsid w:val="00DD5C80"/>
    <w:rsid w:val="00DE0AE2"/>
    <w:rsid w:val="00DE1254"/>
    <w:rsid w:val="00DE19BB"/>
    <w:rsid w:val="00DE400A"/>
    <w:rsid w:val="00DE4CD4"/>
    <w:rsid w:val="00DE5F27"/>
    <w:rsid w:val="00DE6CF6"/>
    <w:rsid w:val="00DF29B2"/>
    <w:rsid w:val="00DF3BAA"/>
    <w:rsid w:val="00DF5B0E"/>
    <w:rsid w:val="00E0105D"/>
    <w:rsid w:val="00E01FD6"/>
    <w:rsid w:val="00E051A5"/>
    <w:rsid w:val="00E058D4"/>
    <w:rsid w:val="00E10777"/>
    <w:rsid w:val="00E115D2"/>
    <w:rsid w:val="00E124D6"/>
    <w:rsid w:val="00E13C9A"/>
    <w:rsid w:val="00E2072D"/>
    <w:rsid w:val="00E20C72"/>
    <w:rsid w:val="00E24255"/>
    <w:rsid w:val="00E248BA"/>
    <w:rsid w:val="00E24C2B"/>
    <w:rsid w:val="00E26EC3"/>
    <w:rsid w:val="00E27BB3"/>
    <w:rsid w:val="00E30262"/>
    <w:rsid w:val="00E30335"/>
    <w:rsid w:val="00E3105C"/>
    <w:rsid w:val="00E31407"/>
    <w:rsid w:val="00E337DF"/>
    <w:rsid w:val="00E33B8B"/>
    <w:rsid w:val="00E33F4E"/>
    <w:rsid w:val="00E34142"/>
    <w:rsid w:val="00E36C2D"/>
    <w:rsid w:val="00E37438"/>
    <w:rsid w:val="00E436AA"/>
    <w:rsid w:val="00E43C5F"/>
    <w:rsid w:val="00E44EFB"/>
    <w:rsid w:val="00E45F9F"/>
    <w:rsid w:val="00E46951"/>
    <w:rsid w:val="00E46EA7"/>
    <w:rsid w:val="00E4748E"/>
    <w:rsid w:val="00E505AF"/>
    <w:rsid w:val="00E50E75"/>
    <w:rsid w:val="00E516D1"/>
    <w:rsid w:val="00E5212F"/>
    <w:rsid w:val="00E5284C"/>
    <w:rsid w:val="00E54465"/>
    <w:rsid w:val="00E62878"/>
    <w:rsid w:val="00E62C80"/>
    <w:rsid w:val="00E62CE1"/>
    <w:rsid w:val="00E6595B"/>
    <w:rsid w:val="00E66BE6"/>
    <w:rsid w:val="00E6724C"/>
    <w:rsid w:val="00E67B57"/>
    <w:rsid w:val="00E72602"/>
    <w:rsid w:val="00E74F04"/>
    <w:rsid w:val="00E754A7"/>
    <w:rsid w:val="00E75DE7"/>
    <w:rsid w:val="00E75E38"/>
    <w:rsid w:val="00E80A7E"/>
    <w:rsid w:val="00E836AF"/>
    <w:rsid w:val="00E8466C"/>
    <w:rsid w:val="00E8494B"/>
    <w:rsid w:val="00E84A0F"/>
    <w:rsid w:val="00E8623B"/>
    <w:rsid w:val="00E905C6"/>
    <w:rsid w:val="00E91BA7"/>
    <w:rsid w:val="00E9215A"/>
    <w:rsid w:val="00E9425B"/>
    <w:rsid w:val="00E965B0"/>
    <w:rsid w:val="00EA37BD"/>
    <w:rsid w:val="00EA40DF"/>
    <w:rsid w:val="00EA778F"/>
    <w:rsid w:val="00EB075E"/>
    <w:rsid w:val="00EB0DDB"/>
    <w:rsid w:val="00EB2DE4"/>
    <w:rsid w:val="00EB7B2F"/>
    <w:rsid w:val="00EC056D"/>
    <w:rsid w:val="00EC1A2C"/>
    <w:rsid w:val="00EC3E52"/>
    <w:rsid w:val="00EC4F0D"/>
    <w:rsid w:val="00EC4FA1"/>
    <w:rsid w:val="00EC5165"/>
    <w:rsid w:val="00EC5DB8"/>
    <w:rsid w:val="00EC5E63"/>
    <w:rsid w:val="00EC7B34"/>
    <w:rsid w:val="00ED2407"/>
    <w:rsid w:val="00ED48F9"/>
    <w:rsid w:val="00ED4C04"/>
    <w:rsid w:val="00ED53C4"/>
    <w:rsid w:val="00ED5697"/>
    <w:rsid w:val="00ED6261"/>
    <w:rsid w:val="00ED799E"/>
    <w:rsid w:val="00ED7CAD"/>
    <w:rsid w:val="00EE1074"/>
    <w:rsid w:val="00EE1DDE"/>
    <w:rsid w:val="00EE218B"/>
    <w:rsid w:val="00EE43BD"/>
    <w:rsid w:val="00EE6B05"/>
    <w:rsid w:val="00EE6E78"/>
    <w:rsid w:val="00EF325A"/>
    <w:rsid w:val="00EF4CD7"/>
    <w:rsid w:val="00EF5770"/>
    <w:rsid w:val="00EF5A88"/>
    <w:rsid w:val="00F00035"/>
    <w:rsid w:val="00F004D6"/>
    <w:rsid w:val="00F00E39"/>
    <w:rsid w:val="00F00F96"/>
    <w:rsid w:val="00F06731"/>
    <w:rsid w:val="00F102C8"/>
    <w:rsid w:val="00F15E27"/>
    <w:rsid w:val="00F16BAF"/>
    <w:rsid w:val="00F23B00"/>
    <w:rsid w:val="00F2429C"/>
    <w:rsid w:val="00F243A0"/>
    <w:rsid w:val="00F244F3"/>
    <w:rsid w:val="00F24C1F"/>
    <w:rsid w:val="00F25B3E"/>
    <w:rsid w:val="00F25FC9"/>
    <w:rsid w:val="00F26804"/>
    <w:rsid w:val="00F27FA0"/>
    <w:rsid w:val="00F323C1"/>
    <w:rsid w:val="00F34C2E"/>
    <w:rsid w:val="00F34D77"/>
    <w:rsid w:val="00F35A83"/>
    <w:rsid w:val="00F42638"/>
    <w:rsid w:val="00F45198"/>
    <w:rsid w:val="00F45A5A"/>
    <w:rsid w:val="00F46216"/>
    <w:rsid w:val="00F46261"/>
    <w:rsid w:val="00F47D4B"/>
    <w:rsid w:val="00F5368C"/>
    <w:rsid w:val="00F53E6C"/>
    <w:rsid w:val="00F56093"/>
    <w:rsid w:val="00F566F6"/>
    <w:rsid w:val="00F56DD3"/>
    <w:rsid w:val="00F66242"/>
    <w:rsid w:val="00F66A20"/>
    <w:rsid w:val="00F67A90"/>
    <w:rsid w:val="00F72117"/>
    <w:rsid w:val="00F779D5"/>
    <w:rsid w:val="00F82302"/>
    <w:rsid w:val="00F828F4"/>
    <w:rsid w:val="00F82AF5"/>
    <w:rsid w:val="00F8373B"/>
    <w:rsid w:val="00F855B1"/>
    <w:rsid w:val="00F90D73"/>
    <w:rsid w:val="00F91484"/>
    <w:rsid w:val="00F91BA1"/>
    <w:rsid w:val="00F92B2F"/>
    <w:rsid w:val="00F95565"/>
    <w:rsid w:val="00F95E7D"/>
    <w:rsid w:val="00F95EE3"/>
    <w:rsid w:val="00F967CE"/>
    <w:rsid w:val="00FA16D8"/>
    <w:rsid w:val="00FA260F"/>
    <w:rsid w:val="00FA2C3F"/>
    <w:rsid w:val="00FA3AAC"/>
    <w:rsid w:val="00FB414A"/>
    <w:rsid w:val="00FB5CD5"/>
    <w:rsid w:val="00FB6B82"/>
    <w:rsid w:val="00FC0B88"/>
    <w:rsid w:val="00FC24F7"/>
    <w:rsid w:val="00FC3056"/>
    <w:rsid w:val="00FC3B9A"/>
    <w:rsid w:val="00FC597F"/>
    <w:rsid w:val="00FD169C"/>
    <w:rsid w:val="00FD18C6"/>
    <w:rsid w:val="00FD698E"/>
    <w:rsid w:val="00FE0FF4"/>
    <w:rsid w:val="00FE2C18"/>
    <w:rsid w:val="00FE67AA"/>
    <w:rsid w:val="00FE7104"/>
    <w:rsid w:val="00FE77F6"/>
    <w:rsid w:val="00FF0DD9"/>
    <w:rsid w:val="00FF1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430AF"/>
  <w15:docId w15:val="{1E844450-D6D6-4A36-9931-8C0B1ED5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E98"/>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table" w:styleId="a5">
    <w:name w:val="Table Grid"/>
    <w:basedOn w:val="a1"/>
    <w:uiPriority w:val="59"/>
    <w:rsid w:val="00E62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BB1AF6"/>
    <w:rPr>
      <w:color w:val="0000FF" w:themeColor="hyperlink"/>
      <w:u w:val="single"/>
    </w:rPr>
  </w:style>
  <w:style w:type="paragraph" w:styleId="a7">
    <w:name w:val="header"/>
    <w:basedOn w:val="a"/>
    <w:link w:val="a8"/>
    <w:uiPriority w:val="99"/>
    <w:unhideWhenUsed/>
    <w:rsid w:val="0057009D"/>
    <w:pPr>
      <w:tabs>
        <w:tab w:val="center" w:pos="4844"/>
        <w:tab w:val="right" w:pos="9689"/>
      </w:tabs>
      <w:spacing w:after="0" w:line="240" w:lineRule="auto"/>
    </w:pPr>
  </w:style>
  <w:style w:type="character" w:customStyle="1" w:styleId="a8">
    <w:name w:val="Верхній колонтитул Знак"/>
    <w:basedOn w:val="a0"/>
    <w:link w:val="a7"/>
    <w:uiPriority w:val="99"/>
    <w:rsid w:val="0057009D"/>
    <w:rPr>
      <w:rFonts w:eastAsia="Times New Roman" w:cs="Times New Roman"/>
    </w:rPr>
  </w:style>
  <w:style w:type="paragraph" w:styleId="a9">
    <w:name w:val="footer"/>
    <w:basedOn w:val="a"/>
    <w:link w:val="aa"/>
    <w:uiPriority w:val="99"/>
    <w:unhideWhenUsed/>
    <w:rsid w:val="0057009D"/>
    <w:pPr>
      <w:tabs>
        <w:tab w:val="center" w:pos="4844"/>
        <w:tab w:val="right" w:pos="9689"/>
      </w:tabs>
      <w:spacing w:after="0" w:line="240" w:lineRule="auto"/>
    </w:pPr>
  </w:style>
  <w:style w:type="character" w:customStyle="1" w:styleId="aa">
    <w:name w:val="Нижній колонтитул Знак"/>
    <w:basedOn w:val="a0"/>
    <w:link w:val="a9"/>
    <w:uiPriority w:val="99"/>
    <w:rsid w:val="0057009D"/>
    <w:rPr>
      <w:rFonts w:eastAsia="Times New Roman" w:cs="Times New Roman"/>
    </w:rPr>
  </w:style>
  <w:style w:type="paragraph" w:styleId="ab">
    <w:name w:val="Normal (Web)"/>
    <w:basedOn w:val="a"/>
    <w:uiPriority w:val="99"/>
    <w:rsid w:val="00CE4625"/>
    <w:pPr>
      <w:spacing w:before="100" w:beforeAutospacing="1" w:after="100" w:afterAutospacing="1" w:line="240" w:lineRule="auto"/>
      <w:jc w:val="both"/>
    </w:pPr>
    <w:rPr>
      <w:rFonts w:ascii="Times New Roman" w:hAnsi="Times New Roman"/>
      <w:sz w:val="24"/>
      <w:szCs w:val="24"/>
      <w:lang w:val="ru-RU" w:eastAsia="ru-RU"/>
    </w:rPr>
  </w:style>
  <w:style w:type="paragraph" w:styleId="ac">
    <w:name w:val="Plain Text"/>
    <w:basedOn w:val="a"/>
    <w:link w:val="ad"/>
    <w:unhideWhenUsed/>
    <w:rsid w:val="00CE4625"/>
    <w:pPr>
      <w:spacing w:after="0" w:line="240" w:lineRule="auto"/>
    </w:pPr>
    <w:rPr>
      <w:rFonts w:ascii="Consolas" w:eastAsia="Calibri" w:hAnsi="Consolas"/>
      <w:sz w:val="21"/>
      <w:szCs w:val="21"/>
      <w:lang w:val="ru-RU"/>
    </w:rPr>
  </w:style>
  <w:style w:type="character" w:customStyle="1" w:styleId="ad">
    <w:name w:val="Текст Знак"/>
    <w:basedOn w:val="a0"/>
    <w:link w:val="ac"/>
    <w:rsid w:val="00CE4625"/>
    <w:rPr>
      <w:rFonts w:ascii="Consolas" w:eastAsia="Calibri" w:hAnsi="Consolas" w:cs="Times New Roman"/>
      <w:sz w:val="21"/>
      <w:szCs w:val="21"/>
      <w:lang w:val="ru-RU"/>
    </w:rPr>
  </w:style>
  <w:style w:type="paragraph" w:styleId="ae">
    <w:name w:val="Body Text"/>
    <w:basedOn w:val="a"/>
    <w:link w:val="af"/>
    <w:rsid w:val="00CE4625"/>
    <w:pPr>
      <w:spacing w:after="0" w:line="240" w:lineRule="auto"/>
      <w:jc w:val="both"/>
    </w:pPr>
    <w:rPr>
      <w:rFonts w:ascii="Times New Roman" w:hAnsi="Times New Roman"/>
      <w:szCs w:val="20"/>
      <w:lang w:val="ru-RU" w:eastAsia="ru-RU"/>
    </w:rPr>
  </w:style>
  <w:style w:type="character" w:customStyle="1" w:styleId="af">
    <w:name w:val="Основний текст Знак"/>
    <w:basedOn w:val="a0"/>
    <w:link w:val="ae"/>
    <w:rsid w:val="00CE4625"/>
    <w:rPr>
      <w:rFonts w:ascii="Times New Roman" w:eastAsia="Times New Roman" w:hAnsi="Times New Roman" w:cs="Times New Roman"/>
      <w:szCs w:val="20"/>
      <w:lang w:val="ru-RU" w:eastAsia="ru-RU"/>
    </w:rPr>
  </w:style>
  <w:style w:type="paragraph" w:customStyle="1" w:styleId="1">
    <w:name w:val="Обычный1"/>
    <w:rsid w:val="00CE4625"/>
    <w:pPr>
      <w:spacing w:after="0" w:line="240" w:lineRule="auto"/>
    </w:pPr>
    <w:rPr>
      <w:rFonts w:ascii="Times New Roman" w:eastAsia="ヒラギノ角ゴ Pro W3" w:hAnsi="Times New Roman" w:cs="Times New Roman"/>
      <w:color w:val="000000"/>
      <w:sz w:val="20"/>
      <w:szCs w:val="20"/>
      <w:lang w:val="ru-RU" w:eastAsia="ru-RU"/>
    </w:rPr>
  </w:style>
  <w:style w:type="paragraph" w:styleId="af0">
    <w:name w:val="Balloon Text"/>
    <w:basedOn w:val="a"/>
    <w:link w:val="af1"/>
    <w:uiPriority w:val="99"/>
    <w:semiHidden/>
    <w:unhideWhenUsed/>
    <w:rsid w:val="00F56DD3"/>
    <w:pPr>
      <w:spacing w:after="0" w:line="240" w:lineRule="auto"/>
    </w:pPr>
    <w:rPr>
      <w:rFonts w:ascii="Tahoma" w:hAnsi="Tahoma" w:cs="Tahoma"/>
      <w:sz w:val="16"/>
      <w:szCs w:val="16"/>
    </w:rPr>
  </w:style>
  <w:style w:type="character" w:customStyle="1" w:styleId="af1">
    <w:name w:val="Текст у виносці Знак"/>
    <w:basedOn w:val="a0"/>
    <w:link w:val="af0"/>
    <w:uiPriority w:val="99"/>
    <w:semiHidden/>
    <w:rsid w:val="00F56DD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13" Type="http://schemas.openxmlformats.org/officeDocument/2006/relationships/hyperlink" Target="https://cent.vodokanal.c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odokanal.cv.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odokanal.cv.u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odokanal.cv.ua/" TargetMode="External"/><Relationship Id="rId4" Type="http://schemas.openxmlformats.org/officeDocument/2006/relationships/settings" Target="settings.xml"/><Relationship Id="rId9" Type="http://schemas.openxmlformats.org/officeDocument/2006/relationships/hyperlink" Target="https://vodokanal.cv.ua/" TargetMode="External"/><Relationship Id="rId14" Type="http://schemas.openxmlformats.org/officeDocument/2006/relationships/hyperlink" Target="mailto:abon.cv.pokazniky@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3DE0C-2DC9-4C2F-8521-775249015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37973</Words>
  <Characters>21645</Characters>
  <Application>Microsoft Office Word</Application>
  <DocSecurity>0</DocSecurity>
  <Lines>180</Lines>
  <Paragraphs>118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59500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dogovir</cp:lastModifiedBy>
  <cp:revision>4</cp:revision>
  <cp:lastPrinted>2025-03-20T13:23:00Z</cp:lastPrinted>
  <dcterms:created xsi:type="dcterms:W3CDTF">2025-08-11T05:10:00Z</dcterms:created>
  <dcterms:modified xsi:type="dcterms:W3CDTF">2026-01-13T14:02:00Z</dcterms:modified>
</cp:coreProperties>
</file>