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54C02" w14:textId="77777777" w:rsidR="00DE294D" w:rsidRPr="00251938" w:rsidRDefault="00DE294D" w:rsidP="00251938">
      <w:pPr>
        <w:widowControl w:val="0"/>
        <w:spacing w:after="0" w:line="240" w:lineRule="auto"/>
        <w:jc w:val="center"/>
        <w:rPr>
          <w:rFonts w:ascii="Times New Roman" w:hAnsi="Times New Roman"/>
          <w:b/>
          <w:sz w:val="20"/>
          <w:szCs w:val="20"/>
        </w:rPr>
      </w:pPr>
      <w:r w:rsidRPr="00251938">
        <w:rPr>
          <w:rFonts w:ascii="Times New Roman" w:hAnsi="Times New Roman"/>
          <w:b/>
          <w:sz w:val="20"/>
          <w:szCs w:val="20"/>
        </w:rPr>
        <w:t>ДОГОВІР</w:t>
      </w:r>
      <w:r w:rsidR="00251938" w:rsidRPr="00251938">
        <w:rPr>
          <w:rFonts w:ascii="Times New Roman" w:hAnsi="Times New Roman"/>
          <w:b/>
          <w:sz w:val="20"/>
          <w:szCs w:val="20"/>
        </w:rPr>
        <w:t xml:space="preserve"> №______</w:t>
      </w:r>
      <w:r w:rsidRPr="00251938">
        <w:rPr>
          <w:rFonts w:ascii="Times New Roman" w:hAnsi="Times New Roman"/>
          <w:b/>
          <w:sz w:val="20"/>
          <w:szCs w:val="20"/>
        </w:rPr>
        <w:br/>
        <w:t>з власником (користувачем) будівлі (приміщення у будівлі)</w:t>
      </w:r>
      <w:r w:rsidRPr="00251938">
        <w:rPr>
          <w:rFonts w:ascii="Times New Roman" w:hAnsi="Times New Roman"/>
          <w:b/>
          <w:sz w:val="20"/>
          <w:szCs w:val="20"/>
        </w:rPr>
        <w:br/>
        <w:t xml:space="preserve">про надання послуг з </w:t>
      </w:r>
      <w:r w:rsidRPr="00BF3A1E">
        <w:rPr>
          <w:rFonts w:ascii="Times New Roman" w:hAnsi="Times New Roman"/>
          <w:b/>
          <w:sz w:val="20"/>
          <w:szCs w:val="20"/>
          <w:u w:val="single"/>
        </w:rPr>
        <w:t>централізованого водопостачання</w:t>
      </w:r>
      <w:r w:rsidRPr="00251938">
        <w:rPr>
          <w:rFonts w:ascii="Times New Roman" w:hAnsi="Times New Roman"/>
          <w:b/>
          <w:sz w:val="20"/>
          <w:szCs w:val="20"/>
        </w:rPr>
        <w:t xml:space="preserve"> та централізованого водовідведення</w:t>
      </w:r>
    </w:p>
    <w:p w14:paraId="3BC1C903" w14:textId="77777777" w:rsidR="00251938" w:rsidRPr="00251938" w:rsidRDefault="00251938" w:rsidP="00FE3FE1">
      <w:pPr>
        <w:widowControl w:val="0"/>
        <w:spacing w:after="0" w:line="240" w:lineRule="auto"/>
        <w:jc w:val="both"/>
        <w:rPr>
          <w:rFonts w:ascii="Times New Roman" w:hAnsi="Times New Roman"/>
          <w:sz w:val="20"/>
          <w:szCs w:val="20"/>
          <w:lang w:eastAsia="ru-RU"/>
        </w:rPr>
      </w:pPr>
      <w:r w:rsidRPr="00251938">
        <w:rPr>
          <w:rFonts w:ascii="Times New Roman" w:hAnsi="Times New Roman"/>
          <w:sz w:val="20"/>
          <w:szCs w:val="20"/>
          <w:lang w:eastAsia="ru-RU"/>
        </w:rPr>
        <w:t xml:space="preserve">м. Чернівці                                                                                          </w:t>
      </w:r>
      <w:r w:rsidR="00FE3FE1">
        <w:rPr>
          <w:rFonts w:ascii="Times New Roman" w:hAnsi="Times New Roman"/>
          <w:sz w:val="20"/>
          <w:szCs w:val="20"/>
          <w:lang w:eastAsia="ru-RU"/>
        </w:rPr>
        <w:t xml:space="preserve">                             </w:t>
      </w:r>
      <w:r w:rsidR="00621550">
        <w:rPr>
          <w:rFonts w:ascii="Times New Roman" w:hAnsi="Times New Roman"/>
          <w:sz w:val="20"/>
          <w:szCs w:val="20"/>
          <w:lang w:eastAsia="ru-RU"/>
        </w:rPr>
        <w:t xml:space="preserve">                             </w:t>
      </w:r>
      <w:r w:rsidRPr="00251938">
        <w:rPr>
          <w:rFonts w:ascii="Times New Roman" w:hAnsi="Times New Roman"/>
          <w:sz w:val="20"/>
          <w:szCs w:val="20"/>
          <w:lang w:eastAsia="ru-RU"/>
        </w:rPr>
        <w:t xml:space="preserve">___ _____________ 20__ </w:t>
      </w:r>
    </w:p>
    <w:p w14:paraId="14493B3B" w14:textId="77777777" w:rsidR="00251938" w:rsidRPr="00251938" w:rsidRDefault="00251938" w:rsidP="00251938">
      <w:pPr>
        <w:widowControl w:val="0"/>
        <w:spacing w:after="0" w:line="240" w:lineRule="auto"/>
        <w:jc w:val="center"/>
        <w:rPr>
          <w:rFonts w:ascii="Times New Roman" w:hAnsi="Times New Roman"/>
          <w:b/>
          <w:sz w:val="20"/>
          <w:szCs w:val="20"/>
        </w:rPr>
      </w:pPr>
    </w:p>
    <w:p w14:paraId="5871F051" w14:textId="76BA5B60" w:rsidR="00251938" w:rsidRPr="00251938" w:rsidRDefault="00251938" w:rsidP="00251938">
      <w:pPr>
        <w:widowControl w:val="0"/>
        <w:spacing w:after="0" w:line="240" w:lineRule="auto"/>
        <w:jc w:val="both"/>
        <w:rPr>
          <w:rFonts w:ascii="Times New Roman" w:hAnsi="Times New Roman"/>
          <w:sz w:val="20"/>
          <w:szCs w:val="20"/>
        </w:rPr>
      </w:pPr>
      <w:r w:rsidRPr="00FF6A5A">
        <w:rPr>
          <w:rFonts w:ascii="Times New Roman" w:hAnsi="Times New Roman"/>
          <w:b/>
          <w:sz w:val="20"/>
          <w:szCs w:val="20"/>
        </w:rPr>
        <w:t xml:space="preserve">Комунальне підприємство «Чернівціводоканал» (далі - виконавець) в особі </w:t>
      </w:r>
      <w:r w:rsidR="00006C0C">
        <w:rPr>
          <w:rFonts w:ascii="Times New Roman" w:hAnsi="Times New Roman"/>
          <w:b/>
          <w:sz w:val="20"/>
          <w:szCs w:val="20"/>
        </w:rPr>
        <w:t xml:space="preserve">начальника Центру обслуговування споживачів </w:t>
      </w:r>
      <w:r w:rsidR="002B249C">
        <w:rPr>
          <w:rFonts w:ascii="Times New Roman" w:hAnsi="Times New Roman"/>
          <w:b/>
          <w:sz w:val="20"/>
          <w:szCs w:val="20"/>
        </w:rPr>
        <w:t xml:space="preserve">(служби) </w:t>
      </w:r>
      <w:r w:rsidR="00006C0C">
        <w:rPr>
          <w:rFonts w:ascii="Times New Roman" w:hAnsi="Times New Roman"/>
          <w:b/>
          <w:sz w:val="20"/>
          <w:szCs w:val="20"/>
        </w:rPr>
        <w:t>Побєди Оксани Іванівни</w:t>
      </w:r>
      <w:r w:rsidR="00FE3FE1">
        <w:rPr>
          <w:rFonts w:ascii="Times New Roman" w:hAnsi="Times New Roman"/>
          <w:sz w:val="20"/>
          <w:szCs w:val="20"/>
        </w:rPr>
        <w:t xml:space="preserve">, </w:t>
      </w:r>
      <w:r w:rsidRPr="00251938">
        <w:rPr>
          <w:rFonts w:ascii="Times New Roman" w:hAnsi="Times New Roman"/>
          <w:sz w:val="20"/>
          <w:szCs w:val="20"/>
        </w:rPr>
        <w:t xml:space="preserve">що діє на підставі </w:t>
      </w:r>
      <w:r w:rsidR="00006C0C">
        <w:rPr>
          <w:rFonts w:ascii="Times New Roman" w:hAnsi="Times New Roman"/>
          <w:sz w:val="20"/>
          <w:szCs w:val="20"/>
        </w:rPr>
        <w:t xml:space="preserve">Довіреності № </w:t>
      </w:r>
      <w:r w:rsidR="00621550">
        <w:rPr>
          <w:rFonts w:ascii="Times New Roman" w:hAnsi="Times New Roman"/>
          <w:sz w:val="20"/>
          <w:szCs w:val="20"/>
        </w:rPr>
        <w:t>0</w:t>
      </w:r>
      <w:r w:rsidR="00361942">
        <w:rPr>
          <w:rFonts w:ascii="Times New Roman" w:hAnsi="Times New Roman"/>
          <w:sz w:val="20"/>
          <w:szCs w:val="20"/>
        </w:rPr>
        <w:t>4</w:t>
      </w:r>
      <w:r w:rsidR="00006C0C">
        <w:rPr>
          <w:rFonts w:ascii="Times New Roman" w:hAnsi="Times New Roman"/>
          <w:sz w:val="20"/>
          <w:szCs w:val="20"/>
        </w:rPr>
        <w:t xml:space="preserve"> від </w:t>
      </w:r>
      <w:r w:rsidR="00361942">
        <w:rPr>
          <w:rFonts w:ascii="Times New Roman" w:hAnsi="Times New Roman"/>
          <w:sz w:val="20"/>
          <w:szCs w:val="20"/>
        </w:rPr>
        <w:t>01</w:t>
      </w:r>
      <w:r w:rsidR="00006C0C">
        <w:rPr>
          <w:rFonts w:ascii="Times New Roman" w:hAnsi="Times New Roman"/>
          <w:sz w:val="20"/>
          <w:szCs w:val="20"/>
        </w:rPr>
        <w:t xml:space="preserve"> </w:t>
      </w:r>
      <w:r w:rsidR="00361942">
        <w:rPr>
          <w:rFonts w:ascii="Times New Roman" w:hAnsi="Times New Roman"/>
          <w:sz w:val="20"/>
          <w:szCs w:val="20"/>
        </w:rPr>
        <w:t>січня</w:t>
      </w:r>
      <w:r w:rsidR="00006C0C">
        <w:rPr>
          <w:rFonts w:ascii="Times New Roman" w:hAnsi="Times New Roman"/>
          <w:sz w:val="20"/>
          <w:szCs w:val="20"/>
        </w:rPr>
        <w:t xml:space="preserve"> 202</w:t>
      </w:r>
      <w:r w:rsidR="00361942">
        <w:rPr>
          <w:rFonts w:ascii="Times New Roman" w:hAnsi="Times New Roman"/>
          <w:sz w:val="20"/>
          <w:szCs w:val="20"/>
        </w:rPr>
        <w:t>6</w:t>
      </w:r>
      <w:r w:rsidR="00006C0C">
        <w:rPr>
          <w:rFonts w:ascii="Times New Roman" w:hAnsi="Times New Roman"/>
          <w:sz w:val="20"/>
          <w:szCs w:val="20"/>
        </w:rPr>
        <w:t xml:space="preserve"> р. </w:t>
      </w:r>
      <w:r w:rsidR="00FE3FE1">
        <w:rPr>
          <w:rFonts w:ascii="Times New Roman" w:hAnsi="Times New Roman"/>
          <w:sz w:val="20"/>
          <w:szCs w:val="20"/>
        </w:rPr>
        <w:t xml:space="preserve"> </w:t>
      </w:r>
      <w:r w:rsidRPr="00251938">
        <w:rPr>
          <w:rFonts w:ascii="Times New Roman" w:hAnsi="Times New Roman"/>
          <w:sz w:val="20"/>
          <w:szCs w:val="20"/>
        </w:rPr>
        <w:t xml:space="preserve">з однієї сторони, та </w:t>
      </w:r>
      <w:r w:rsidR="00B06230">
        <w:rPr>
          <w:rFonts w:ascii="Times New Roman" w:hAnsi="Times New Roman"/>
          <w:sz w:val="20"/>
          <w:szCs w:val="20"/>
        </w:rPr>
        <w:t>____________________________________________________</w:t>
      </w:r>
      <w:r w:rsidR="00FE3FE1">
        <w:rPr>
          <w:rFonts w:ascii="Times New Roman" w:hAnsi="Times New Roman"/>
          <w:sz w:val="20"/>
          <w:szCs w:val="20"/>
        </w:rPr>
        <w:t xml:space="preserve">, </w:t>
      </w:r>
      <w:r w:rsidRPr="00251938">
        <w:rPr>
          <w:rFonts w:ascii="Times New Roman" w:hAnsi="Times New Roman"/>
          <w:sz w:val="20"/>
          <w:szCs w:val="20"/>
        </w:rPr>
        <w:t xml:space="preserve">(далі - споживач) в особі </w:t>
      </w:r>
      <w:r w:rsidR="00FE3FE1">
        <w:rPr>
          <w:rFonts w:ascii="Times New Roman" w:hAnsi="Times New Roman"/>
          <w:sz w:val="20"/>
          <w:szCs w:val="20"/>
        </w:rPr>
        <w:t xml:space="preserve"> </w:t>
      </w:r>
      <w:r w:rsidR="00B06230">
        <w:rPr>
          <w:rFonts w:ascii="Times New Roman" w:hAnsi="Times New Roman"/>
          <w:sz w:val="20"/>
          <w:szCs w:val="20"/>
        </w:rPr>
        <w:t>_____________</w:t>
      </w:r>
      <w:r w:rsidR="00FE3FE1">
        <w:rPr>
          <w:rFonts w:ascii="Times New Roman" w:hAnsi="Times New Roman"/>
          <w:sz w:val="20"/>
          <w:szCs w:val="20"/>
        </w:rPr>
        <w:t xml:space="preserve">, що діє на підставі </w:t>
      </w:r>
      <w:r w:rsidR="00B06230">
        <w:rPr>
          <w:rFonts w:ascii="Times New Roman" w:hAnsi="Times New Roman"/>
          <w:sz w:val="20"/>
          <w:szCs w:val="20"/>
        </w:rPr>
        <w:t>___________________</w:t>
      </w:r>
      <w:r w:rsidR="00FE3FE1">
        <w:rPr>
          <w:rFonts w:ascii="Times New Roman" w:hAnsi="Times New Roman"/>
          <w:sz w:val="20"/>
          <w:szCs w:val="20"/>
        </w:rPr>
        <w:t xml:space="preserve">, </w:t>
      </w:r>
      <w:r w:rsidRPr="00251938">
        <w:rPr>
          <w:rFonts w:ascii="Times New Roman" w:hAnsi="Times New Roman"/>
          <w:sz w:val="20"/>
          <w:szCs w:val="20"/>
        </w:rPr>
        <w:t>з іншої сторони (далі - сторони), уклали цей договір про таке.</w:t>
      </w:r>
    </w:p>
    <w:p w14:paraId="261D41DF" w14:textId="77777777" w:rsidR="00FF6A5A" w:rsidRPr="00216A75" w:rsidRDefault="00FF6A5A" w:rsidP="00251938">
      <w:pPr>
        <w:widowControl w:val="0"/>
        <w:spacing w:after="0" w:line="240" w:lineRule="auto"/>
        <w:jc w:val="center"/>
        <w:rPr>
          <w:rFonts w:ascii="Times New Roman" w:hAnsi="Times New Roman"/>
          <w:b/>
          <w:sz w:val="20"/>
          <w:szCs w:val="20"/>
        </w:rPr>
      </w:pPr>
    </w:p>
    <w:p w14:paraId="4B74D7CF" w14:textId="77777777" w:rsidR="00DE294D" w:rsidRPr="00216A75"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Предмет договору та перелік послуг</w:t>
      </w:r>
    </w:p>
    <w:p w14:paraId="5C880B32"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6A2265B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Виконавець зобов’язується надавати споживачу послуги з </w:t>
      </w:r>
      <w:r w:rsidRPr="00FF6A5A">
        <w:rPr>
          <w:rFonts w:ascii="Times New Roman" w:hAnsi="Times New Roman"/>
          <w:sz w:val="20"/>
          <w:szCs w:val="20"/>
        </w:rPr>
        <w:t>централізованого водопостачання (далі - послуги</w:t>
      </w:r>
      <w:r w:rsidRPr="00251938">
        <w:rPr>
          <w:rFonts w:ascii="Times New Roman" w:hAnsi="Times New Roman"/>
          <w:sz w:val="20"/>
          <w:szCs w:val="20"/>
        </w:rPr>
        <w:t>)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14:paraId="44A3F9B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До якості послуг встановлено такі вимоги:</w:t>
      </w:r>
    </w:p>
    <w:p w14:paraId="61AEAC3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 xml:space="preserve">склад і якість питної води повинні відповідати вимогам державних санітарних норм і правил </w:t>
      </w:r>
      <w:r w:rsidRPr="00251938">
        <w:rPr>
          <w:rFonts w:ascii="Times New Roman" w:hAnsi="Times New Roman"/>
          <w:sz w:val="20"/>
          <w:szCs w:val="20"/>
          <w:lang w:eastAsia="uk-UA"/>
        </w:rPr>
        <w:t>на питну воду</w:t>
      </w:r>
      <w:r w:rsidRPr="00251938">
        <w:rPr>
          <w:rFonts w:ascii="Times New Roman" w:hAnsi="Times New Roman"/>
          <w:sz w:val="20"/>
          <w:szCs w:val="20"/>
        </w:rPr>
        <w:t>;</w:t>
      </w:r>
    </w:p>
    <w:p w14:paraId="05121E5E" w14:textId="77777777" w:rsidR="00251938" w:rsidRPr="00FF6A5A"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значення тиску питної води повинно відповідати параметрам, встановленим державними будівельними нормами</w:t>
      </w:r>
      <w:r w:rsidRPr="00251938">
        <w:rPr>
          <w:rFonts w:ascii="Times New Roman" w:hAnsi="Times New Roman"/>
          <w:sz w:val="20"/>
          <w:szCs w:val="20"/>
        </w:rPr>
        <w:t xml:space="preserve"> і правилами та розміщуватися на: </w:t>
      </w:r>
      <w:r w:rsidR="00251938" w:rsidRPr="00FF6A5A">
        <w:rPr>
          <w:rFonts w:ascii="Times New Roman" w:hAnsi="Times New Roman"/>
          <w:sz w:val="20"/>
          <w:szCs w:val="20"/>
        </w:rPr>
        <w:t xml:space="preserve">: офіційному веб-сайті виконавця </w:t>
      </w:r>
      <w:hyperlink r:id="rId7" w:history="1">
        <w:r w:rsidR="00251938" w:rsidRPr="00FF6A5A">
          <w:rPr>
            <w:rStyle w:val="a6"/>
            <w:rFonts w:ascii="Times New Roman" w:hAnsi="Times New Roman"/>
            <w:sz w:val="20"/>
            <w:szCs w:val="20"/>
          </w:rPr>
          <w:t>https://vodokanal.cv.ua/</w:t>
        </w:r>
      </w:hyperlink>
    </w:p>
    <w:p w14:paraId="2323A1D7" w14:textId="77777777" w:rsidR="00251938" w:rsidRPr="00FF6A5A" w:rsidRDefault="00DE294D" w:rsidP="002E09A3">
      <w:pPr>
        <w:spacing w:after="0" w:line="240" w:lineRule="auto"/>
        <w:ind w:firstLine="567"/>
        <w:rPr>
          <w:rFonts w:ascii="Times New Roman" w:hAnsi="Times New Roman"/>
          <w:sz w:val="20"/>
          <w:szCs w:val="20"/>
          <w:lang w:val="ru-RU"/>
        </w:rPr>
      </w:pPr>
      <w:r w:rsidRPr="00FF6A5A">
        <w:rPr>
          <w:rFonts w:ascii="Times New Roman" w:hAnsi="Times New Roman"/>
          <w:sz w:val="20"/>
        </w:rPr>
        <w:t>2. Інформація про споживача:</w:t>
      </w:r>
      <w:r w:rsidR="00251938" w:rsidRPr="00FF6A5A">
        <w:rPr>
          <w:rFonts w:ascii="Times New Roman" w:hAnsi="Times New Roman"/>
          <w:sz w:val="20"/>
        </w:rPr>
        <w:t xml:space="preserve"> визначається в Додатку 2 до договору </w:t>
      </w:r>
      <w:r w:rsidR="00C129E2" w:rsidRPr="00FF6A5A">
        <w:rPr>
          <w:rFonts w:ascii="Times New Roman" w:hAnsi="Times New Roman"/>
          <w:sz w:val="20"/>
          <w:szCs w:val="20"/>
          <w:lang w:val="ru-RU"/>
        </w:rPr>
        <w:t>«Дислокація об’єктів та характеристика вузлів обліку споживача»</w:t>
      </w:r>
      <w:r w:rsidR="00251938" w:rsidRPr="00FF6A5A">
        <w:rPr>
          <w:rFonts w:ascii="Times New Roman" w:hAnsi="Times New Roman"/>
          <w:sz w:val="20"/>
        </w:rPr>
        <w:t>.</w:t>
      </w:r>
    </w:p>
    <w:p w14:paraId="29047698" w14:textId="77777777" w:rsidR="00DE294D" w:rsidRPr="00FF6A5A" w:rsidRDefault="00DE294D" w:rsidP="002E09A3">
      <w:pPr>
        <w:spacing w:after="0" w:line="240" w:lineRule="auto"/>
        <w:ind w:firstLine="567"/>
        <w:rPr>
          <w:rFonts w:ascii="Times New Roman" w:hAnsi="Times New Roman"/>
          <w:sz w:val="20"/>
          <w:szCs w:val="20"/>
          <w:lang w:val="ru-RU"/>
        </w:rPr>
      </w:pPr>
      <w:r w:rsidRPr="00FF6A5A">
        <w:rPr>
          <w:rFonts w:ascii="Times New Roman" w:hAnsi="Times New Roman"/>
          <w:sz w:val="20"/>
          <w:szCs w:val="20"/>
        </w:rPr>
        <w:t>3. Будівля (приміщення у будівлі) обладнано вузлом (вузлами) комерційного обліку централізованого водопостачання:</w:t>
      </w:r>
      <w:r w:rsidR="00251938" w:rsidRPr="00FF6A5A">
        <w:rPr>
          <w:rFonts w:ascii="Times New Roman" w:hAnsi="Times New Roman"/>
          <w:sz w:val="20"/>
          <w:szCs w:val="20"/>
        </w:rPr>
        <w:t xml:space="preserve"> що визначається в Додатку 2 до договору </w:t>
      </w:r>
      <w:r w:rsidR="00C129E2" w:rsidRPr="00FF6A5A">
        <w:rPr>
          <w:rFonts w:ascii="Times New Roman" w:hAnsi="Times New Roman"/>
          <w:sz w:val="20"/>
          <w:szCs w:val="20"/>
          <w:lang w:val="ru-RU"/>
        </w:rPr>
        <w:t>«Дислокація об’єктів та характеристика вузлів обліку споживача»</w:t>
      </w:r>
      <w:r w:rsidR="00251938" w:rsidRPr="00FF6A5A">
        <w:rPr>
          <w:rFonts w:ascii="Times New Roman" w:hAnsi="Times New Roman"/>
          <w:sz w:val="20"/>
          <w:szCs w:val="20"/>
        </w:rPr>
        <w:t>.</w:t>
      </w:r>
    </w:p>
    <w:p w14:paraId="2B46759E" w14:textId="77777777" w:rsidR="00DE294D" w:rsidRPr="00216A75"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Порядок надання та вимоги до якості послуг</w:t>
      </w:r>
    </w:p>
    <w:p w14:paraId="491B046A"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2C85446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Виконавець забезпечує постачання послуг безперервно з гарантованим рівнем безпеки та значенням тиску.</w:t>
      </w:r>
    </w:p>
    <w:p w14:paraId="0F9EF55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Послуги надаються споживачеві безперервно, крім перерв, визначених частиною першою статті 16 Закону України “Про житлово-комунальні послуги”. </w:t>
      </w:r>
    </w:p>
    <w:p w14:paraId="6037127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Виконавець забезпечує відповідність кількісних та якісних характеристик послуг вимогам пункту 1 цього договору на межі внутрішньобудинкових систем будівлі (інженерно-технічних систем приміщення споживача) та зовнішніх інженерних мереж постачання послуг.</w:t>
      </w:r>
    </w:p>
    <w:p w14:paraId="3BCBABA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Контроль кількісних та якісних характеристик послуг здійснюється за показаннями вузла (вузлів) комерційного обліку централізованого водопостачання.</w:t>
      </w:r>
    </w:p>
    <w:p w14:paraId="0F860D41" w14:textId="77777777" w:rsidR="001B22EE" w:rsidRDefault="00DE294D" w:rsidP="001B22EE">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p>
    <w:p w14:paraId="24B71E54" w14:textId="77777777" w:rsidR="00DE294D" w:rsidRPr="00216A75" w:rsidRDefault="00DE294D" w:rsidP="001B22EE">
      <w:pPr>
        <w:widowControl w:val="0"/>
        <w:spacing w:after="0" w:line="240" w:lineRule="auto"/>
        <w:ind w:firstLine="567"/>
        <w:jc w:val="center"/>
        <w:rPr>
          <w:rFonts w:ascii="Times New Roman" w:hAnsi="Times New Roman"/>
          <w:b/>
          <w:sz w:val="20"/>
          <w:szCs w:val="20"/>
        </w:rPr>
      </w:pPr>
      <w:r w:rsidRPr="001B22EE">
        <w:rPr>
          <w:rFonts w:ascii="Times New Roman" w:hAnsi="Times New Roman"/>
          <w:b/>
          <w:sz w:val="20"/>
          <w:szCs w:val="20"/>
        </w:rPr>
        <w:t>Облік послуги</w:t>
      </w:r>
    </w:p>
    <w:p w14:paraId="20133A55" w14:textId="77777777" w:rsidR="00FF6A5A" w:rsidRPr="00216A75" w:rsidRDefault="00FF6A5A" w:rsidP="001B22EE">
      <w:pPr>
        <w:widowControl w:val="0"/>
        <w:spacing w:after="0" w:line="240" w:lineRule="auto"/>
        <w:ind w:firstLine="567"/>
        <w:jc w:val="center"/>
        <w:rPr>
          <w:rFonts w:ascii="Times New Roman" w:hAnsi="Times New Roman"/>
          <w:b/>
          <w:sz w:val="20"/>
          <w:szCs w:val="20"/>
        </w:rPr>
      </w:pPr>
    </w:p>
    <w:p w14:paraId="1CB1A31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Обсяг спожитих у будівлі (приміщенні у будівлі) послуг визначається за показаннями засобів вимірювальної техніки вузла (вузлів) комерційного обліку.</w:t>
      </w:r>
    </w:p>
    <w:p w14:paraId="65CAD637" w14:textId="77777777" w:rsidR="000D7796"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власника (користувача) будівлі, індивідуального (садибного) житлового будинку визначення додаткового обсягу стічних вод, що утворюються внаслідок випадання атмосферних опадів (дощу і танення снігу та льоду) і сніготанення та неорганізовано потрапляють до систем централізованого водовідведення виконавця, здійснюється відповідно до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Мінрегіону від 1 грудня 2017 р. № </w:t>
      </w:r>
      <w:r w:rsidRPr="000D7796">
        <w:rPr>
          <w:rFonts w:ascii="Times New Roman" w:hAnsi="Times New Roman"/>
          <w:sz w:val="20"/>
          <w:szCs w:val="20"/>
        </w:rPr>
        <w:t>316.</w:t>
      </w:r>
      <w:r w:rsidR="00251938" w:rsidRPr="000D7796">
        <w:rPr>
          <w:rFonts w:ascii="Times New Roman" w:hAnsi="Times New Roman"/>
          <w:sz w:val="20"/>
          <w:szCs w:val="20"/>
        </w:rPr>
        <w:t xml:space="preserve"> </w:t>
      </w:r>
    </w:p>
    <w:p w14:paraId="3188D78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0D7796">
        <w:rPr>
          <w:rFonts w:ascii="Times New Roman" w:hAnsi="Times New Roman"/>
          <w:sz w:val="20"/>
          <w:szCs w:val="20"/>
          <w:lang w:eastAsia="uk-UA"/>
        </w:rPr>
        <w:t>Якщо</w:t>
      </w:r>
      <w:r w:rsidRPr="00251938">
        <w:rPr>
          <w:rFonts w:ascii="Times New Roman" w:hAnsi="Times New Roman"/>
          <w:sz w:val="20"/>
          <w:szCs w:val="20"/>
          <w:lang w:eastAsia="uk-UA"/>
        </w:rPr>
        <w:t xml:space="preserve"> будівлю (приміщення у будівлі) оснащено двома та більше вузлами комерційного обліку централізованого водопостачання відповідно</w:t>
      </w:r>
      <w:r w:rsidRPr="00251938">
        <w:rPr>
          <w:rFonts w:ascii="Times New Roman" w:hAnsi="Times New Roman"/>
          <w:sz w:val="20"/>
          <w:szCs w:val="20"/>
        </w:rPr>
        <w:t xml:space="preserve"> до вимог Закону України “Про комерційний облік теплової енергії та водопостачання”, обсяг спожитих послуг визначається як сума показань таких вузлів обліку. </w:t>
      </w:r>
    </w:p>
    <w:p w14:paraId="69C1C7FC"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10. Одиницею вимірювання обсягу спожитих споживачем послуг є куб. метр.</w:t>
      </w:r>
    </w:p>
    <w:p w14:paraId="4A21FC3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У разі коли будівля (приміщення у будівлі) не оснащена вузлом (вузлами) комерційного обліку послуг, до встановлення такого вузла (вузлів) договір не укладається.</w:t>
      </w:r>
    </w:p>
    <w:p w14:paraId="14D6AD5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У разі виходу з ладу або втрати вузла комерційного обліку послуги до відновлення його роботи або заміни комерційний облік спожитої послуги здійснюється розрахунково відповідно до Методики розподілу між споживачами обсягів спожитих у будівлі комунальних послуг, затвердженої наказом Мінрегіону від 22 листопада 2018 р. № 315 (далі - Методика розподілу).</w:t>
      </w:r>
    </w:p>
    <w:p w14:paraId="0AC5B6A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13. Початок періоду виходу з ладу вузла комерційного обліку визначається:</w:t>
      </w:r>
    </w:p>
    <w:p w14:paraId="5DFC234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за даними електронного архіву в разі отримання з нього інформації щодо дати початку періоду виходу з ладу вузла комерційного обліку;</w:t>
      </w:r>
    </w:p>
    <w:p w14:paraId="2CE1CD4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 дати, наступної за днем останнього періодичного огляду вузла комерційного обліку або зняття його показань в інших випадках.</w:t>
      </w:r>
    </w:p>
    <w:p w14:paraId="6D8E0ED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14:paraId="7DDD12D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14.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інших випадках).</w:t>
      </w:r>
    </w:p>
    <w:p w14:paraId="2528CB4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14:paraId="290C12E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На час відсутності вузла комерційного обліку у зв’язку з його ремонтом, повіркою засобу вимірювальної техніки, який є складовою частиною вузла обліку, комерційний облік ведеться розрахунково відповідно до Методики розподілу.</w:t>
      </w:r>
    </w:p>
    <w:p w14:paraId="4F3EF2A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розпломбування вузла комерційного обліку.</w:t>
      </w:r>
    </w:p>
    <w:p w14:paraId="3CEFC15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14:paraId="54D9FEAD" w14:textId="3C31D82A" w:rsidR="00251938" w:rsidRPr="00251938" w:rsidRDefault="00DE294D" w:rsidP="00954D2C">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16</w:t>
      </w:r>
      <w:r w:rsidRPr="008769FB">
        <w:rPr>
          <w:rFonts w:ascii="Times New Roman" w:hAnsi="Times New Roman"/>
          <w:sz w:val="20"/>
          <w:szCs w:val="20"/>
        </w:rPr>
        <w:t xml:space="preserve">. Зняття показань засобів вимірювальної техніки вузла (вузлів) комерційного обліку виконавцем щомісяця </w:t>
      </w:r>
      <w:r w:rsidR="00954D2C" w:rsidRPr="008769FB">
        <w:rPr>
          <w:rFonts w:ascii="Times New Roman" w:hAnsi="Times New Roman"/>
          <w:sz w:val="20"/>
          <w:szCs w:val="20"/>
        </w:rPr>
        <w:t xml:space="preserve">з </w:t>
      </w:r>
      <w:r w:rsidR="002E1937" w:rsidRPr="008769FB">
        <w:rPr>
          <w:rFonts w:ascii="Times New Roman" w:hAnsi="Times New Roman"/>
          <w:sz w:val="20"/>
          <w:szCs w:val="20"/>
        </w:rPr>
        <w:t>2</w:t>
      </w:r>
      <w:r w:rsidR="00954D2C" w:rsidRPr="008769FB">
        <w:rPr>
          <w:rFonts w:ascii="Times New Roman" w:hAnsi="Times New Roman"/>
          <w:sz w:val="20"/>
          <w:szCs w:val="20"/>
        </w:rPr>
        <w:t xml:space="preserve">5 по </w:t>
      </w:r>
      <w:r w:rsidR="002E1937" w:rsidRPr="008769FB">
        <w:rPr>
          <w:rFonts w:ascii="Times New Roman" w:hAnsi="Times New Roman"/>
          <w:sz w:val="20"/>
          <w:szCs w:val="20"/>
        </w:rPr>
        <w:t>31</w:t>
      </w:r>
      <w:r w:rsidRPr="008769FB">
        <w:rPr>
          <w:rFonts w:ascii="Times New Roman" w:hAnsi="Times New Roman"/>
          <w:sz w:val="20"/>
          <w:szCs w:val="20"/>
        </w:rPr>
        <w:t xml:space="preserve"> числ</w:t>
      </w:r>
      <w:r w:rsidR="00954D2C" w:rsidRPr="008769FB">
        <w:rPr>
          <w:rFonts w:ascii="Times New Roman" w:hAnsi="Times New Roman"/>
          <w:sz w:val="20"/>
          <w:szCs w:val="20"/>
        </w:rPr>
        <w:t>о</w:t>
      </w:r>
      <w:r w:rsidRPr="008769FB">
        <w:rPr>
          <w:rFonts w:ascii="Times New Roman" w:hAnsi="Times New Roman"/>
          <w:sz w:val="20"/>
          <w:szCs w:val="20"/>
        </w:rPr>
        <w:t xml:space="preserve"> в присутності споживача (його представника), крім випадків, коли зняття таких показань здійснюється виконавцем за допомогою систем дистанційного зняття показань або </w:t>
      </w:r>
      <w:r w:rsidR="00251938" w:rsidRPr="008769FB">
        <w:rPr>
          <w:rFonts w:ascii="Times New Roman" w:hAnsi="Times New Roman"/>
          <w:sz w:val="20"/>
          <w:szCs w:val="20"/>
        </w:rPr>
        <w:t>споживачем щомісяця</w:t>
      </w:r>
      <w:r w:rsidR="00954D2C" w:rsidRPr="008769FB">
        <w:rPr>
          <w:rFonts w:ascii="Times New Roman" w:hAnsi="Times New Roman"/>
          <w:sz w:val="20"/>
          <w:szCs w:val="20"/>
        </w:rPr>
        <w:t xml:space="preserve"> з </w:t>
      </w:r>
      <w:r w:rsidR="000E6FB8" w:rsidRPr="008769FB">
        <w:rPr>
          <w:rFonts w:ascii="Times New Roman" w:hAnsi="Times New Roman"/>
          <w:sz w:val="20"/>
          <w:szCs w:val="20"/>
        </w:rPr>
        <w:t>2</w:t>
      </w:r>
      <w:r w:rsidR="00954D2C" w:rsidRPr="008769FB">
        <w:rPr>
          <w:rFonts w:ascii="Times New Roman" w:hAnsi="Times New Roman"/>
          <w:sz w:val="20"/>
          <w:szCs w:val="20"/>
        </w:rPr>
        <w:t xml:space="preserve">5 по </w:t>
      </w:r>
      <w:r w:rsidR="000E6FB8" w:rsidRPr="008769FB">
        <w:rPr>
          <w:rFonts w:ascii="Times New Roman" w:hAnsi="Times New Roman"/>
          <w:sz w:val="20"/>
          <w:szCs w:val="20"/>
        </w:rPr>
        <w:t>31</w:t>
      </w:r>
      <w:r w:rsidR="00251938" w:rsidRPr="008769FB">
        <w:rPr>
          <w:rFonts w:ascii="Times New Roman" w:hAnsi="Times New Roman"/>
          <w:sz w:val="20"/>
          <w:szCs w:val="20"/>
        </w:rPr>
        <w:t xml:space="preserve"> числ</w:t>
      </w:r>
      <w:r w:rsidR="00954D2C" w:rsidRPr="008769FB">
        <w:rPr>
          <w:rFonts w:ascii="Times New Roman" w:hAnsi="Times New Roman"/>
          <w:sz w:val="20"/>
          <w:szCs w:val="20"/>
        </w:rPr>
        <w:t xml:space="preserve">о </w:t>
      </w:r>
      <w:r w:rsidR="00251938" w:rsidRPr="008769FB">
        <w:rPr>
          <w:rFonts w:ascii="Times New Roman" w:hAnsi="Times New Roman"/>
          <w:sz w:val="20"/>
          <w:szCs w:val="20"/>
        </w:rPr>
        <w:t xml:space="preserve">шляхом подання звіту про обсяги використаної води, згідно </w:t>
      </w:r>
      <w:r w:rsidR="00954D2C" w:rsidRPr="008769FB">
        <w:rPr>
          <w:rFonts w:ascii="Times New Roman" w:hAnsi="Times New Roman"/>
          <w:sz w:val="20"/>
          <w:szCs w:val="20"/>
        </w:rPr>
        <w:t xml:space="preserve">Додатку № </w:t>
      </w:r>
      <w:r w:rsidR="000D7796" w:rsidRPr="008769FB">
        <w:rPr>
          <w:rFonts w:ascii="Times New Roman" w:hAnsi="Times New Roman"/>
          <w:sz w:val="20"/>
          <w:szCs w:val="20"/>
        </w:rPr>
        <w:t>3</w:t>
      </w:r>
      <w:r w:rsidR="00954D2C" w:rsidRPr="008769FB">
        <w:rPr>
          <w:rFonts w:ascii="Times New Roman" w:hAnsi="Times New Roman"/>
          <w:sz w:val="20"/>
          <w:szCs w:val="20"/>
        </w:rPr>
        <w:t xml:space="preserve"> до цього договору за адресою вул. Г.Майдану, 7. (Центр обслуговування споживачів) та на електрону пошту  : abon.cv.pokazniky@gmail.com.</w:t>
      </w:r>
    </w:p>
    <w:p w14:paraId="4A0C104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зняття показань вузла (вузлів) комерційного обліку послуг здійснюється виконавцем за допомогою систем дистанційного зняття показань, таке зняття може здійснюватися без присутності споживача (його представника).</w:t>
      </w:r>
    </w:p>
    <w:p w14:paraId="4BD9876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 вузла (вузлів) комерційного обліку споживачем шляхом опублікування на веб-сайті виконавця, зазначення в рахунках на оплату послуги та/або через електронну систему обліку розрахунків споживача.</w:t>
      </w:r>
    </w:p>
    <w:p w14:paraId="732C4DC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17.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в будівлі, приймається середньодобове споживання послуг в будівлі протягом попередніх 12 місяців, а у разі відсутності такої інформації - за фактичний час споживання, але не менше 15 днів.</w:t>
      </w:r>
    </w:p>
    <w:p w14:paraId="05B204C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Після відновлення надання показань вузлів комерційного обліку виконавець зобов’язаний провести перерахунок із споживачем.</w:t>
      </w:r>
    </w:p>
    <w:p w14:paraId="196DDC1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Перерахунок із споживачем проводиться у тому розрахунковому періоді, в якому отримано у встановленому порядку інформацію про невідповідність обсягу спожитих послуг, але не більше ніж за 12 розрахункових періодів.</w:t>
      </w:r>
    </w:p>
    <w:p w14:paraId="26A17F74"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18.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14:paraId="1CA34CD9"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Власник (співвласники) будівлі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Втручання в роботу вузла комерційного обліку заборонено.</w:t>
      </w:r>
    </w:p>
    <w:p w14:paraId="3FC7F427"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одного разу на рік.</w:t>
      </w:r>
    </w:p>
    <w:p w14:paraId="74EE5568" w14:textId="77777777" w:rsidR="00DE294D" w:rsidRPr="00251938" w:rsidRDefault="00DE294D" w:rsidP="00251938">
      <w:pPr>
        <w:spacing w:after="0" w:line="240" w:lineRule="auto"/>
        <w:ind w:firstLine="567"/>
        <w:jc w:val="both"/>
        <w:rPr>
          <w:rFonts w:ascii="Times New Roman" w:hAnsi="Times New Roman"/>
          <w:spacing w:val="-4"/>
          <w:sz w:val="20"/>
          <w:szCs w:val="20"/>
        </w:rPr>
      </w:pPr>
      <w:r w:rsidRPr="00251938">
        <w:rPr>
          <w:rFonts w:ascii="Times New Roman" w:hAnsi="Times New Roman"/>
          <w:spacing w:val="-4"/>
          <w:sz w:val="20"/>
          <w:szCs w:val="20"/>
        </w:rPr>
        <w:t>Споживач повідомляє виконавцю про недоліки в роботі вузла комерційного обліку протягом п’яти робочих днів з дня виявлення засобами зв’язку, зазначеними в розділі “Реквізити і підписи сторін” цього договору.</w:t>
      </w:r>
    </w:p>
    <w:p w14:paraId="764F5D6E"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У разі коли споживач є власником (користувачем) приміщення у будівлі, а виконавець здійснює обслуговування та заміну вузла (вузлів) комерційного обліку, зокрема його огляд, опломбування/розпломбування,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таке обслуговування здійснюється за рахунок плати за абонентське обслуговування.</w:t>
      </w:r>
    </w:p>
    <w:p w14:paraId="5DC03F78"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Заміна і обслуговування, зокрема огляд, опломбування/ розпломбування,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14:paraId="334FB7D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Повірка засобів вимірювальної техніки, які є складовою частиною вузла (вузлів) комерційного обліку, здійснюється за рахунок споживача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14:paraId="144C4D09" w14:textId="77777777" w:rsidR="00FF6A5A" w:rsidRPr="00216A75" w:rsidRDefault="00FF6A5A" w:rsidP="00251938">
      <w:pPr>
        <w:widowControl w:val="0"/>
        <w:spacing w:after="0" w:line="240" w:lineRule="auto"/>
        <w:jc w:val="center"/>
        <w:rPr>
          <w:rFonts w:ascii="Times New Roman" w:hAnsi="Times New Roman"/>
          <w:b/>
          <w:sz w:val="20"/>
          <w:szCs w:val="20"/>
        </w:rPr>
      </w:pPr>
    </w:p>
    <w:p w14:paraId="4E33FFE6" w14:textId="77777777" w:rsidR="00DE294D" w:rsidRPr="00216A75" w:rsidRDefault="00DE294D" w:rsidP="00251938">
      <w:pPr>
        <w:widowControl w:val="0"/>
        <w:spacing w:after="0" w:line="240" w:lineRule="auto"/>
        <w:jc w:val="center"/>
        <w:rPr>
          <w:rFonts w:ascii="Times New Roman" w:hAnsi="Times New Roman"/>
          <w:b/>
          <w:sz w:val="20"/>
          <w:szCs w:val="20"/>
          <w:lang w:val="ru-RU"/>
        </w:rPr>
      </w:pPr>
      <w:r w:rsidRPr="00954D2C">
        <w:rPr>
          <w:rFonts w:ascii="Times New Roman" w:hAnsi="Times New Roman"/>
          <w:b/>
          <w:sz w:val="20"/>
          <w:szCs w:val="20"/>
        </w:rPr>
        <w:t xml:space="preserve">Ціна та порядок оплати послуги, порядок та умови внесення змін до договору </w:t>
      </w:r>
    </w:p>
    <w:p w14:paraId="3BED0C26"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0FF7CF5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19. Споживач вносить однією сумою плату виконавцю за послуги, що розраховується виходячи з розміру затверджених тарифів на послуги з централізованого водопостачання та обсягу спожитих послуг, визначеного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63, ст. 2194), - в редакції постанови Кабінету Міністрів України від 2 лютого 2022 р. № 85, та Методики розподілу.</w:t>
      </w:r>
    </w:p>
    <w:p w14:paraId="30DB2084" w14:textId="77777777" w:rsidR="00251938" w:rsidRPr="00FF6A5A"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 xml:space="preserve">У разі коли споживач є власником (користувачем) приміщення у будівлі, а розподіл спожитих послуг здійснюється виконавцем, такому споживачу нараховується плата за абонентське обслуговування в розмірі, визначеному виконавцем, </w:t>
      </w:r>
      <w:r w:rsidRPr="00251938">
        <w:rPr>
          <w:rFonts w:ascii="Times New Roman" w:hAnsi="Times New Roman"/>
          <w:sz w:val="20"/>
        </w:rPr>
        <w:lastRenderedPageBreak/>
        <w:t xml:space="preserve">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виконавця </w:t>
      </w:r>
      <w:r w:rsidR="00251938" w:rsidRPr="00FF6A5A">
        <w:rPr>
          <w:rFonts w:ascii="Times New Roman" w:hAnsi="Times New Roman"/>
          <w:sz w:val="20"/>
        </w:rPr>
        <w:t xml:space="preserve">офіційному веб-сайті виконавця </w:t>
      </w:r>
      <w:hyperlink r:id="rId8" w:history="1">
        <w:r w:rsidR="00251938" w:rsidRPr="00FF6A5A">
          <w:rPr>
            <w:rFonts w:ascii="Times New Roman" w:hAnsi="Times New Roman"/>
            <w:sz w:val="20"/>
            <w:u w:val="single"/>
          </w:rPr>
          <w:t>https://vodokanal.cv.ua/</w:t>
        </w:r>
      </w:hyperlink>
    </w:p>
    <w:p w14:paraId="617B39D9" w14:textId="77777777" w:rsidR="00DE294D" w:rsidRPr="00FF6A5A" w:rsidRDefault="00DE294D" w:rsidP="00251938">
      <w:pPr>
        <w:pStyle w:val="a3"/>
        <w:widowControl w:val="0"/>
        <w:spacing w:before="0"/>
        <w:jc w:val="both"/>
        <w:rPr>
          <w:rFonts w:ascii="Times New Roman" w:hAnsi="Times New Roman"/>
          <w:sz w:val="20"/>
        </w:rPr>
      </w:pPr>
      <w:r w:rsidRPr="00FF6A5A">
        <w:rPr>
          <w:rFonts w:ascii="Times New Roman" w:hAnsi="Times New Roman"/>
          <w:sz w:val="20"/>
        </w:rPr>
        <w:t>20. Вартість послуг з централізованого водопостачання визначається за обсягом спожитих послуг та встановленими відповідно до законодавства тарифами.</w:t>
      </w:r>
    </w:p>
    <w:p w14:paraId="4F672820" w14:textId="562D732D" w:rsidR="00DE294D" w:rsidRPr="00FF6A5A" w:rsidRDefault="00DE294D" w:rsidP="00251938">
      <w:pPr>
        <w:widowControl w:val="0"/>
        <w:spacing w:after="0" w:line="240" w:lineRule="auto"/>
        <w:ind w:firstLine="567"/>
        <w:jc w:val="both"/>
        <w:rPr>
          <w:rFonts w:ascii="Times New Roman" w:hAnsi="Times New Roman"/>
          <w:sz w:val="20"/>
          <w:szCs w:val="20"/>
        </w:rPr>
      </w:pPr>
      <w:r w:rsidRPr="00FF6A5A">
        <w:rPr>
          <w:rFonts w:ascii="Times New Roman" w:hAnsi="Times New Roman"/>
          <w:sz w:val="20"/>
          <w:szCs w:val="20"/>
        </w:rPr>
        <w:t xml:space="preserve">Станом на дату укладення цього договору тариф на послугу з централізованого водопостачання становить </w:t>
      </w:r>
      <w:r w:rsidR="00621550">
        <w:rPr>
          <w:rFonts w:ascii="Times New Roman" w:hAnsi="Times New Roman"/>
          <w:sz w:val="20"/>
          <w:szCs w:val="20"/>
        </w:rPr>
        <w:t>3</w:t>
      </w:r>
      <w:r w:rsidR="003D1509">
        <w:rPr>
          <w:rFonts w:ascii="Times New Roman" w:hAnsi="Times New Roman"/>
          <w:sz w:val="20"/>
          <w:szCs w:val="20"/>
        </w:rPr>
        <w:t>8</w:t>
      </w:r>
      <w:r w:rsidR="00216A75">
        <w:rPr>
          <w:rFonts w:ascii="Times New Roman" w:hAnsi="Times New Roman"/>
          <w:sz w:val="20"/>
          <w:szCs w:val="20"/>
        </w:rPr>
        <w:t>,</w:t>
      </w:r>
      <w:r w:rsidR="003D1509">
        <w:rPr>
          <w:rFonts w:ascii="Times New Roman" w:hAnsi="Times New Roman"/>
          <w:sz w:val="20"/>
          <w:szCs w:val="20"/>
        </w:rPr>
        <w:t>520</w:t>
      </w:r>
      <w:r w:rsidR="00DD3AAC" w:rsidRPr="00FF6A5A">
        <w:rPr>
          <w:rFonts w:ascii="Times New Roman" w:hAnsi="Times New Roman"/>
          <w:sz w:val="20"/>
          <w:szCs w:val="20"/>
        </w:rPr>
        <w:t xml:space="preserve"> гривень </w:t>
      </w:r>
      <w:r w:rsidR="00A413B0" w:rsidRPr="00FF6A5A">
        <w:rPr>
          <w:rFonts w:ascii="Times New Roman" w:hAnsi="Times New Roman"/>
          <w:sz w:val="20"/>
          <w:szCs w:val="20"/>
        </w:rPr>
        <w:t xml:space="preserve">з ПДВ </w:t>
      </w:r>
      <w:r w:rsidR="00DD3AAC" w:rsidRPr="00FF6A5A">
        <w:rPr>
          <w:rFonts w:ascii="Times New Roman" w:hAnsi="Times New Roman"/>
          <w:sz w:val="20"/>
          <w:szCs w:val="20"/>
        </w:rPr>
        <w:t>за куб. метр</w:t>
      </w:r>
      <w:r w:rsidRPr="00FF6A5A">
        <w:rPr>
          <w:rFonts w:ascii="Times New Roman" w:hAnsi="Times New Roman"/>
          <w:sz w:val="20"/>
          <w:szCs w:val="20"/>
        </w:rPr>
        <w:t>.</w:t>
      </w:r>
    </w:p>
    <w:p w14:paraId="437B3BDA" w14:textId="77777777" w:rsidR="00DE294D" w:rsidRPr="00FF6A5A" w:rsidRDefault="00DE294D" w:rsidP="00251938">
      <w:pPr>
        <w:widowControl w:val="0"/>
        <w:spacing w:after="0" w:line="240" w:lineRule="auto"/>
        <w:ind w:firstLine="567"/>
        <w:jc w:val="both"/>
        <w:rPr>
          <w:rFonts w:ascii="Times New Roman" w:hAnsi="Times New Roman"/>
          <w:sz w:val="20"/>
          <w:szCs w:val="20"/>
        </w:rPr>
      </w:pPr>
      <w:r w:rsidRPr="00FF6A5A">
        <w:rPr>
          <w:rFonts w:ascii="Times New Roman" w:hAnsi="Times New Roman"/>
          <w:sz w:val="20"/>
          <w:szCs w:val="20"/>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її у дію, повідомляє про це споживачу з посиланням на рішення відповідного органу.</w:t>
      </w:r>
    </w:p>
    <w:p w14:paraId="69B3E71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FF6A5A">
        <w:rPr>
          <w:rFonts w:ascii="Times New Roman" w:hAnsi="Times New Roman"/>
          <w:sz w:val="20"/>
          <w:szCs w:val="20"/>
        </w:rPr>
        <w:t>У разі зміни зазначених тарифів протягом строку дії цього договору новий розмір тарифів застосовується з моменту його введення в дію без внесення сторонами додаткових змін до цього договору. Виконавець зобов’язаний забезпечити їх оприл</w:t>
      </w:r>
      <w:r w:rsidR="00954D2C" w:rsidRPr="00FF6A5A">
        <w:rPr>
          <w:rFonts w:ascii="Times New Roman" w:hAnsi="Times New Roman"/>
          <w:sz w:val="20"/>
          <w:szCs w:val="20"/>
        </w:rPr>
        <w:t>юднення на офіційному веб-сайті https://vodokanal.cv.ua/</w:t>
      </w:r>
    </w:p>
    <w:p w14:paraId="35B4855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21</w:t>
      </w:r>
      <w:r w:rsidRPr="008769FB">
        <w:rPr>
          <w:rFonts w:ascii="Times New Roman" w:hAnsi="Times New Roman"/>
          <w:sz w:val="20"/>
          <w:szCs w:val="20"/>
        </w:rPr>
        <w:t>. Розрахунковим періодом для оплати обсягу спожитих послуг є календарний місяць.</w:t>
      </w:r>
    </w:p>
    <w:p w14:paraId="696B3DDA"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Плата за абонентське обслуговування нараховується споживачу, який є власником (користувачем) приміщення у будівлі, щомісяця.</w:t>
      </w:r>
    </w:p>
    <w:p w14:paraId="5230D4B2" w14:textId="77777777" w:rsidR="00DE294D"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14:paraId="365C9E3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22. </w:t>
      </w:r>
      <w:r w:rsidRPr="008769FB">
        <w:rPr>
          <w:rFonts w:ascii="Times New Roman" w:hAnsi="Times New Roman"/>
          <w:sz w:val="20"/>
          <w:szCs w:val="20"/>
        </w:rPr>
        <w:t>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14:paraId="1A2E468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Рахунок надається на паперовому носії. На вимогу або за згодою споживача рахунок може надаватися в електронній формі, у тому числі за допомогою доступу до електронних систем обліку розрахунків споживачів.</w:t>
      </w:r>
    </w:p>
    <w:p w14:paraId="7C545266" w14:textId="5D73B051"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23. </w:t>
      </w:r>
      <w:r w:rsidR="002E1937" w:rsidRPr="008769FB">
        <w:rPr>
          <w:rFonts w:ascii="Times New Roman" w:hAnsi="Times New Roman"/>
          <w:sz w:val="20"/>
          <w:szCs w:val="20"/>
          <w:lang w:eastAsia="ru-RU"/>
        </w:rPr>
        <w:t>Споживач здійснює оплату за цим договором щомісяця не пізніше останнього числа місяця, що настає за розрахунковим періодом, що є граничним строком внесення плати за спожиті послуги.</w:t>
      </w:r>
    </w:p>
    <w:p w14:paraId="49EA1D72"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24. За бажанням споживача оплата послуг може здійснюватися шляхом внесення авансових платежів.</w:t>
      </w:r>
    </w:p>
    <w:p w14:paraId="35788B23"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14:paraId="6C7E86B1"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споживачем не визначено розрахункового періоду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або в рахунок майбутніх платежів споживача починаючи з найближчих періодів від дати здійснення платежу.</w:t>
      </w:r>
    </w:p>
    <w:p w14:paraId="4D02315B"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26. Плата за послугу не нараховується за час перерв, визначених частиною першою статті 16 Закону України “Про житлово-комунальні послуги”.</w:t>
      </w:r>
    </w:p>
    <w:p w14:paraId="682C500A" w14:textId="77777777" w:rsidR="00DE294D" w:rsidRPr="00954D2C" w:rsidRDefault="00DE294D" w:rsidP="00251938">
      <w:pPr>
        <w:widowControl w:val="0"/>
        <w:spacing w:after="0" w:line="240" w:lineRule="auto"/>
        <w:jc w:val="center"/>
        <w:rPr>
          <w:rFonts w:ascii="Times New Roman" w:hAnsi="Times New Roman"/>
          <w:b/>
          <w:sz w:val="20"/>
          <w:szCs w:val="20"/>
        </w:rPr>
      </w:pPr>
      <w:r w:rsidRPr="00954D2C">
        <w:rPr>
          <w:rFonts w:ascii="Times New Roman" w:hAnsi="Times New Roman"/>
          <w:b/>
          <w:sz w:val="20"/>
          <w:szCs w:val="20"/>
        </w:rPr>
        <w:t>Права і обов’язки сторін</w:t>
      </w:r>
    </w:p>
    <w:p w14:paraId="070783A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27. Споживач має право:</w:t>
      </w:r>
    </w:p>
    <w:p w14:paraId="46514B7E"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одержувати своєчасно та належної якості послуги згідно із законодавством та умовами договору;</w:t>
      </w:r>
    </w:p>
    <w:p w14:paraId="37CA0DB8"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 без додаткової оплати одержувати від виконавця інформацію про ціни/тарифи, загальну вартість місячного платежу, структуру цін/тарифів, порядок оплати, норми споживання та порядок надання послуг, а також про їх споживчі властивості;</w:t>
      </w:r>
    </w:p>
    <w:p w14:paraId="5D7D29BA"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w:t>
      </w:r>
    </w:p>
    <w:p w14:paraId="25B6B544"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4) на усунення протягом строку, встановленого договором або законодавством, виявлених недоліків у наданні послуг;</w:t>
      </w:r>
    </w:p>
    <w:p w14:paraId="6D54AC5F"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5) на зменшення у встановленому законодавством порядку розміру плати за послуги у разі їх ненадання, надання не в повному обсязі або неналежної якості;</w:t>
      </w:r>
    </w:p>
    <w:p w14:paraId="64659AF7"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6) отримувати від виконавця штраф у розмірі, визначеному договором, за перевищення нормативних строків проведення аварійно-відновних робіт;</w:t>
      </w:r>
    </w:p>
    <w:p w14:paraId="28F6E9A5"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7) на перевірку кількості та якості послуг у встановленому законодавством порядку;</w:t>
      </w:r>
    </w:p>
    <w:p w14:paraId="236E38B5"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14:paraId="56824275"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9) без додаткової оплати отримувати інформацію про проведені виконавцем нарахування (з розподілом за періодами та видами нарахувань) та отримані від споживача платежі;</w:t>
      </w:r>
    </w:p>
    <w:p w14:paraId="5E3C600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14:paraId="4D3C474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отримувати без додаткової оплати від виконавця детального розрахунку обсягу спожитих послуг між споживачами багатоквартирного будинку (для власників (користувачів) приміщення у будівлі);</w:t>
      </w:r>
    </w:p>
    <w:p w14:paraId="1C884A9D"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12) звертатися до суду в разі порушення виконавцем умов договору.</w:t>
      </w:r>
    </w:p>
    <w:p w14:paraId="33A3234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28. Споживач зобов’язаний:</w:t>
      </w:r>
    </w:p>
    <w:p w14:paraId="148C53A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 раціонально використовувати питну воду, не допускати її витоку із мереж будівлі (приміщення у будівлі), індивідуального (садибного) житлового будинку;</w:t>
      </w:r>
    </w:p>
    <w:p w14:paraId="6670E0E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утримувати в належному технічному і санітарному стані водопровідні мережі та обладнання;</w:t>
      </w:r>
    </w:p>
    <w:p w14:paraId="1370546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 допускати у будівлю (приміщення у будівлі) виконавців комунальних послуг або їх представників у порядку, </w:t>
      </w:r>
      <w:r w:rsidRPr="00251938">
        <w:rPr>
          <w:rFonts w:ascii="Times New Roman" w:hAnsi="Times New Roman"/>
          <w:sz w:val="20"/>
          <w:szCs w:val="20"/>
        </w:rPr>
        <w:lastRenderedPageBreak/>
        <w:t xml:space="preserve">визначеному законом і договорами про надання відповідних житлово-комунальних послуг, для ліквідації аварій, проведення технічних та профілактичних оглядів і перевірки показань засобів вимірювальної техніки; </w:t>
      </w:r>
    </w:p>
    <w:p w14:paraId="576301D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своєчасно вживати заходів до усунення виявлених неполадок, пов’язаних з отриманням послуг, що виникли з його вини;</w:t>
      </w:r>
    </w:p>
    <w:p w14:paraId="0C4B13D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цілісність обладнання вузлів обліку послуги та не втручатися в їх роботу; </w:t>
      </w:r>
    </w:p>
    <w:p w14:paraId="3745CEF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оплачувати надані послуги за цінами/тарифами, встановленими відповідно до законодавства, а також вносити плату за абонентське обслуговування у строки, встановлені цим договором;</w:t>
      </w:r>
    </w:p>
    <w:p w14:paraId="0C20BC3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 разі несвоєчасного здійснення платежів за послуги сплачувати пеню в розмірах, установлених законом або договором;</w:t>
      </w:r>
    </w:p>
    <w:p w14:paraId="5EE2049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інформувати протягом місяця виконавця про зміну власника будівлі споживача у разі відчуження будівлі шляхом надання виконавцю витягу або інформації з Реєстру речових прав на нерухоме майно;</w:t>
      </w:r>
    </w:p>
    <w:p w14:paraId="1FD7EB6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надавати виконавцеві показання вузлів обліку холодної води в порядку та строки, визначені договором;</w:t>
      </w:r>
    </w:p>
    <w:p w14:paraId="396FA01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дотримуватися правил безпеки, зокрема пожежної, та санітарних норм.</w:t>
      </w:r>
    </w:p>
    <w:p w14:paraId="0A5E91D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29. Виконавець має право: </w:t>
      </w:r>
    </w:p>
    <w:p w14:paraId="690DB101"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вимагати від споживача дотримання правил експлуатації житлових та нежитлових приміщень у будинку, санітарно-гігієнічних правил і правил пожежної безпеки, вимог нормативно-правових актів у сфері комунальних послуг;</w:t>
      </w:r>
    </w:p>
    <w:p w14:paraId="4D4C73A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14:paraId="08FD3339"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доступу до будівлі (приміщення у будівлі), індивідуального (садибного) житлового будинку для ліквідації аварій, проведення технічних та профілактичних оглядів і перевірки показань вузлів обліку в порядку, визначеному законом та умовами договору;</w:t>
      </w:r>
    </w:p>
    <w:p w14:paraId="74A2C09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обмежити (припинити) надання послуг у разі їх неоплати або оплати не в повному обсязі в порядку і строки, що встановлені законом та договором, крім випадків, коли якість та/або кількість таких послуг не відповідає умовам договору;</w:t>
      </w:r>
    </w:p>
    <w:p w14:paraId="22C415A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5) звертатися до суду в разі порушення споживачем умов договору;</w:t>
      </w:r>
    </w:p>
    <w:p w14:paraId="577ED68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отримувати інформацію від споживача про зміну власника будівлі (приміщення у будівлі), індивідуального (садибного) житлового будинку у випадках та порядку, передбачених договором;</w:t>
      </w:r>
    </w:p>
    <w:p w14:paraId="37F8910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утворювати системи управління якістю та проводити їх сертифікацію відповідно до національних або міжнародних стандартів акредитованими органами із сертифікації.</w:t>
      </w:r>
    </w:p>
    <w:p w14:paraId="55E04B7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30. Виконавець зобов’язаний: </w:t>
      </w:r>
    </w:p>
    <w:p w14:paraId="18BB646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надавати споживачу послуги </w:t>
      </w:r>
      <w:r w:rsidRPr="00FF6A5A">
        <w:rPr>
          <w:rFonts w:ascii="Times New Roman" w:hAnsi="Times New Roman"/>
          <w:sz w:val="20"/>
          <w:szCs w:val="20"/>
        </w:rPr>
        <w:t>з централізованого водопостачання</w:t>
      </w:r>
      <w:r w:rsidRPr="00251938">
        <w:rPr>
          <w:rFonts w:ascii="Times New Roman" w:hAnsi="Times New Roman"/>
          <w:sz w:val="20"/>
          <w:szCs w:val="20"/>
        </w:rPr>
        <w:t xml:space="preserve"> відповідно до умов договору; </w:t>
      </w:r>
    </w:p>
    <w:p w14:paraId="680887C8"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водопостачання  (аварійні ситуації);</w:t>
      </w:r>
    </w:p>
    <w:p w14:paraId="2A4DE9DC"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3) вирішувати питання, пов’язані з порушенням функціонування систем централізованого водопостачання  (аварійні ситуації), відповідно до плану оперативних дій із забезпечення споживачів питною водою у відповідному населеному пункті (районі);</w:t>
      </w:r>
    </w:p>
    <w:p w14:paraId="0A116D7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 відшкодовувати збитки, завдані споживачу внаслідок порушення вимог законодавства у сфері питної води, питного водопостачання, що сталося з його вини;  </w:t>
      </w:r>
    </w:p>
    <w:p w14:paraId="59A1788C"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своєчасність надання, безперервність і відповідну якість послуг згідно із законодавством та умовами договору, зокрема шляхом створення системи управління якістю відповідно до національних або міжнародних стандартів; </w:t>
      </w:r>
    </w:p>
    <w:p w14:paraId="229A788A"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порядок надання послуг, їх споживчі властивості, а також іншу інформацію, передбачену законодавством; </w:t>
      </w:r>
    </w:p>
    <w:p w14:paraId="1B0F0C45"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7) у міжопалювальний період проводити підготовку об’єктів житлово-комунального господарства до експлуатації в осінньо-зимовий період;</w:t>
      </w:r>
    </w:p>
    <w:p w14:paraId="2B566725"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14:paraId="2CBFB323"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у строк, встановлений договором, але не більше семи діб;</w:t>
      </w:r>
    </w:p>
    <w:p w14:paraId="5147FE2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договором;</w:t>
      </w:r>
    </w:p>
    <w:p w14:paraId="51ED55F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14:paraId="1906AE2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своєчасно та за власний рахунок проводити роботи з усунення виявлених неполадок, пов’язаних з наданням послуг, що виникли з його вини;</w:t>
      </w:r>
    </w:p>
    <w:p w14:paraId="30530EF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13) інформувати споживачів про намір зміни цін/тарифів на послуги відповідно до законодавства;</w:t>
      </w:r>
    </w:p>
    <w:p w14:paraId="7D70FD0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належну йому будівлю (приміщення у будівлі);</w:t>
      </w:r>
    </w:p>
    <w:p w14:paraId="72A8E33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контролювати дотримання установлених міжповірочних інтервалів для засобів вимірювальної техніки, які є складовою частиною вузлів комерційного обліку;</w:t>
      </w:r>
    </w:p>
    <w:p w14:paraId="5420B83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16)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w:t>
      </w:r>
    </w:p>
    <w:p w14:paraId="0648526E" w14:textId="77777777" w:rsidR="00DE294D" w:rsidRPr="00251938" w:rsidRDefault="00DE294D" w:rsidP="00251938">
      <w:pPr>
        <w:pStyle w:val="a3"/>
        <w:widowControl w:val="0"/>
        <w:spacing w:before="0"/>
        <w:jc w:val="both"/>
        <w:rPr>
          <w:rFonts w:ascii="Times New Roman" w:hAnsi="Times New Roman"/>
          <w:color w:val="000000"/>
          <w:sz w:val="20"/>
        </w:rPr>
      </w:pPr>
      <w:r w:rsidRPr="00251938">
        <w:rPr>
          <w:rFonts w:ascii="Times New Roman" w:hAnsi="Times New Roman"/>
          <w:sz w:val="20"/>
        </w:rPr>
        <w:t xml:space="preserve">17) </w:t>
      </w:r>
      <w:r w:rsidRPr="00251938">
        <w:rPr>
          <w:rFonts w:ascii="Times New Roman" w:hAnsi="Times New Roman"/>
          <w:color w:val="000000"/>
          <w:sz w:val="20"/>
        </w:rPr>
        <w:t xml:space="preserve">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w:t>
      </w:r>
      <w:r w:rsidRPr="00FF6A5A">
        <w:rPr>
          <w:rFonts w:ascii="Times New Roman" w:hAnsi="Times New Roman"/>
          <w:color w:val="000000"/>
          <w:sz w:val="20"/>
        </w:rPr>
        <w:t>централізованого водопостачання, визначеної</w:t>
      </w:r>
      <w:r w:rsidRPr="00251938">
        <w:rPr>
          <w:rFonts w:ascii="Times New Roman" w:hAnsi="Times New Roman"/>
          <w:color w:val="000000"/>
          <w:sz w:val="20"/>
        </w:rPr>
        <w:t xml:space="preserve">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14:paraId="1F8EF2C5" w14:textId="77777777" w:rsidR="00FF6A5A" w:rsidRPr="00216A75" w:rsidRDefault="00FF6A5A" w:rsidP="00251938">
      <w:pPr>
        <w:widowControl w:val="0"/>
        <w:spacing w:after="0" w:line="240" w:lineRule="auto"/>
        <w:jc w:val="center"/>
        <w:rPr>
          <w:rFonts w:ascii="Times New Roman" w:hAnsi="Times New Roman"/>
          <w:b/>
          <w:sz w:val="20"/>
          <w:szCs w:val="20"/>
        </w:rPr>
      </w:pPr>
    </w:p>
    <w:p w14:paraId="4A043ADE" w14:textId="77777777" w:rsidR="00DE294D" w:rsidRPr="00216A75" w:rsidRDefault="00DE294D" w:rsidP="00251938">
      <w:pPr>
        <w:widowControl w:val="0"/>
        <w:spacing w:after="0" w:line="240" w:lineRule="auto"/>
        <w:jc w:val="center"/>
        <w:rPr>
          <w:rFonts w:ascii="Times New Roman" w:hAnsi="Times New Roman"/>
          <w:b/>
          <w:sz w:val="20"/>
          <w:szCs w:val="20"/>
          <w:lang w:val="ru-RU"/>
        </w:rPr>
      </w:pPr>
      <w:r w:rsidRPr="00BF3A1E">
        <w:rPr>
          <w:rFonts w:ascii="Times New Roman" w:hAnsi="Times New Roman"/>
          <w:b/>
          <w:sz w:val="20"/>
          <w:szCs w:val="20"/>
        </w:rPr>
        <w:t>Відповідальність сторін за порушення умов договору</w:t>
      </w:r>
    </w:p>
    <w:p w14:paraId="1F53458B"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589FB8B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31. Сторони несуть відповідальність за невиконання умов цього договору відповідно до цього договору або закону.</w:t>
      </w:r>
    </w:p>
    <w:p w14:paraId="027F234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32.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14:paraId="6279DF0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Нарахування пені починається з першого робочого дня, що настає за останнім днем граничного строку внесення плати за послугу.</w:t>
      </w:r>
    </w:p>
    <w:p w14:paraId="786D967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що є власником індивідуального (садибного) житлового будинку, 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14:paraId="1F312C71" w14:textId="77777777" w:rsidR="00DE294D" w:rsidRPr="00251938" w:rsidRDefault="00DE294D" w:rsidP="00251938">
      <w:pPr>
        <w:pStyle w:val="a3"/>
        <w:spacing w:before="0"/>
        <w:jc w:val="both"/>
        <w:rPr>
          <w:rFonts w:ascii="Times New Roman" w:hAnsi="Times New Roman"/>
          <w:sz w:val="20"/>
        </w:rPr>
      </w:pPr>
      <w:r w:rsidRPr="00251938">
        <w:rPr>
          <w:rFonts w:ascii="Times New Roman" w:hAnsi="Times New Roman"/>
          <w:sz w:val="20"/>
        </w:rPr>
        <w:t xml:space="preserve">33.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w:t>
      </w:r>
      <w:r w:rsidRPr="00251938">
        <w:rPr>
          <w:rFonts w:ascii="Times New Roman" w:hAnsi="Times New Roman"/>
          <w:color w:val="000000"/>
          <w:sz w:val="20"/>
        </w:rPr>
        <w:t xml:space="preserve">відбувалися </w:t>
      </w:r>
      <w:r w:rsidRPr="00251938">
        <w:rPr>
          <w:rFonts w:ascii="Times New Roman" w:hAnsi="Times New Roman"/>
          <w:sz w:val="20"/>
        </w:rPr>
        <w:t>ліквідація або усунення виявлених неполадок, пов’язаних з отриманням послуг, що виникли з вини споживача).</w:t>
      </w:r>
    </w:p>
    <w:p w14:paraId="3C82B84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34. Виконавець має право обмежити (припинити) надання послуг споживачу в разі непогашення в повному обсязі заборгованості за спожиті послуги протягом 30 днів з дня отримання споживачем попередження від виконавця.</w:t>
      </w:r>
    </w:p>
    <w:p w14:paraId="7DE5463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35. Обмеження (припинення) надання послуги здійснюється виконавцем відповідно до частини четвертої статті 26 Закону України “Про житлово-комунальні послуги”.</w:t>
      </w:r>
    </w:p>
    <w:p w14:paraId="5FC3FA4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14:paraId="7C64920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14:paraId="394452B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37. Виконавець не несе відповідальності за ненадання послуг, надання їх не в повному обсязі або невідповідної якості, якщо доведе, що в точці обліку послуг їх якість відповідала вимогам, установленим цим договором, та актам законодавства.</w:t>
      </w:r>
    </w:p>
    <w:p w14:paraId="0D262DB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Виконавець не несе відповідальності за ненадання послуг, надання їх не в повному обсязі або невідповідної якості під час перерв, передбачених частиною першою статті 16 Закону України “Про житлово-комунальні послуги”.</w:t>
      </w:r>
    </w:p>
    <w:p w14:paraId="0CB3B8C5"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65C40C65" w14:textId="77777777" w:rsidR="00DE294D" w:rsidRPr="00216A75" w:rsidRDefault="00DE294D" w:rsidP="00251938">
      <w:pPr>
        <w:widowControl w:val="0"/>
        <w:spacing w:after="0" w:line="240" w:lineRule="auto"/>
        <w:jc w:val="center"/>
        <w:rPr>
          <w:rFonts w:ascii="Times New Roman" w:hAnsi="Times New Roman"/>
          <w:b/>
          <w:sz w:val="20"/>
          <w:szCs w:val="20"/>
          <w:lang w:val="ru-RU"/>
        </w:rPr>
      </w:pPr>
      <w:r w:rsidRPr="00BF3A1E">
        <w:rPr>
          <w:rFonts w:ascii="Times New Roman" w:hAnsi="Times New Roman"/>
          <w:b/>
          <w:sz w:val="20"/>
          <w:szCs w:val="20"/>
        </w:rPr>
        <w:t>Особливі умови</w:t>
      </w:r>
    </w:p>
    <w:p w14:paraId="2D1C6CB0"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3682684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38. До споживачів, які використовують питну воду для виробництва продукції, для виробничих потреб та скидають до систем централізованого водовідведення стічні води технологічного походження, застосовуються норми, встановлені Законом України “Про питну воду, питне водопостачання та водовідведення”, Правилами користування системами централізованого комунального водопостачання та водовідведення в населених пунктах України, затвердженими наказом Мінжитлокомунгоспу від 27 червня 2008 р. № 190, Правилами приймання стічних вод до систем централізованого водовідведення, що затверджені наказом Мінрегіону від 1 грудня 2017 р. № 316, та місцевими правилами приймання стічних вод до систем централізованого водовідведення населеного пункту.  </w:t>
      </w:r>
    </w:p>
    <w:p w14:paraId="43E7BC3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39.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закупівель, та визначаються сторонами відповідно до додатка до цього договору, який є невід’ємною частиною цього договору. </w:t>
      </w:r>
    </w:p>
    <w:p w14:paraId="2C2D7CC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споживачів, визначених у пунктах 38 та 39, дію цього договору може бути продовжено на строк та на умовах, що передбачені нормами законодавства.</w:t>
      </w:r>
    </w:p>
    <w:p w14:paraId="68199BFD"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61668063" w14:textId="77777777" w:rsidR="008769FB" w:rsidRDefault="008769FB" w:rsidP="00251938">
      <w:pPr>
        <w:widowControl w:val="0"/>
        <w:spacing w:after="0" w:line="240" w:lineRule="auto"/>
        <w:jc w:val="center"/>
        <w:rPr>
          <w:rFonts w:ascii="Times New Roman" w:hAnsi="Times New Roman"/>
          <w:b/>
          <w:sz w:val="20"/>
          <w:szCs w:val="20"/>
        </w:rPr>
      </w:pPr>
    </w:p>
    <w:p w14:paraId="398A3CD7" w14:textId="77777777" w:rsidR="008769FB" w:rsidRDefault="008769FB" w:rsidP="00251938">
      <w:pPr>
        <w:widowControl w:val="0"/>
        <w:spacing w:after="0" w:line="240" w:lineRule="auto"/>
        <w:jc w:val="center"/>
        <w:rPr>
          <w:rFonts w:ascii="Times New Roman" w:hAnsi="Times New Roman"/>
          <w:b/>
          <w:sz w:val="20"/>
          <w:szCs w:val="20"/>
        </w:rPr>
      </w:pPr>
    </w:p>
    <w:p w14:paraId="398218BF" w14:textId="34584635" w:rsidR="00DE294D" w:rsidRPr="00216A75" w:rsidRDefault="00DE294D" w:rsidP="00251938">
      <w:pPr>
        <w:widowControl w:val="0"/>
        <w:spacing w:after="0" w:line="240" w:lineRule="auto"/>
        <w:jc w:val="center"/>
        <w:rPr>
          <w:rFonts w:ascii="Times New Roman" w:hAnsi="Times New Roman"/>
          <w:b/>
          <w:sz w:val="20"/>
          <w:szCs w:val="20"/>
          <w:lang w:val="ru-RU"/>
        </w:rPr>
      </w:pPr>
      <w:r w:rsidRPr="00BF3A1E">
        <w:rPr>
          <w:rFonts w:ascii="Times New Roman" w:hAnsi="Times New Roman"/>
          <w:b/>
          <w:sz w:val="20"/>
          <w:szCs w:val="20"/>
        </w:rPr>
        <w:lastRenderedPageBreak/>
        <w:t>Строк дії договору, порядок і умови внесення до нього змін,</w:t>
      </w:r>
      <w:r w:rsidR="00BF3A1E">
        <w:rPr>
          <w:rFonts w:ascii="Times New Roman" w:hAnsi="Times New Roman"/>
          <w:b/>
          <w:sz w:val="20"/>
          <w:szCs w:val="20"/>
        </w:rPr>
        <w:t xml:space="preserve"> </w:t>
      </w:r>
      <w:r w:rsidRPr="00BF3A1E">
        <w:rPr>
          <w:rFonts w:ascii="Times New Roman" w:hAnsi="Times New Roman"/>
          <w:b/>
          <w:sz w:val="20"/>
          <w:szCs w:val="20"/>
        </w:rPr>
        <w:t xml:space="preserve"> продовження строку його дії та розірвання</w:t>
      </w:r>
    </w:p>
    <w:p w14:paraId="4EFC1713"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380E1CE1" w14:textId="5D501201"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40. </w:t>
      </w:r>
      <w:r w:rsidRPr="00FF6A5A">
        <w:rPr>
          <w:rFonts w:ascii="Times New Roman" w:hAnsi="Times New Roman"/>
          <w:sz w:val="20"/>
          <w:szCs w:val="20"/>
        </w:rPr>
        <w:t xml:space="preserve">Цей договір набирає чинності з моменту його підписання і діє </w:t>
      </w:r>
      <w:r w:rsidR="00BF3A1E" w:rsidRPr="00FF6A5A">
        <w:rPr>
          <w:rFonts w:ascii="Times New Roman" w:hAnsi="Times New Roman"/>
          <w:sz w:val="20"/>
          <w:szCs w:val="20"/>
        </w:rPr>
        <w:t>до 31.12.202</w:t>
      </w:r>
      <w:r w:rsidR="003D1509">
        <w:rPr>
          <w:rFonts w:ascii="Times New Roman" w:hAnsi="Times New Roman"/>
          <w:sz w:val="20"/>
          <w:szCs w:val="20"/>
        </w:rPr>
        <w:t>6</w:t>
      </w:r>
      <w:r w:rsidR="00FC48F2">
        <w:rPr>
          <w:rFonts w:ascii="Times New Roman" w:hAnsi="Times New Roman"/>
          <w:sz w:val="20"/>
          <w:szCs w:val="20"/>
        </w:rPr>
        <w:t xml:space="preserve"> р</w:t>
      </w:r>
      <w:r w:rsidRPr="00FF6A5A">
        <w:rPr>
          <w:rFonts w:ascii="Times New Roman" w:hAnsi="Times New Roman"/>
          <w:sz w:val="20"/>
          <w:szCs w:val="20"/>
        </w:rPr>
        <w:t>.</w:t>
      </w:r>
    </w:p>
    <w:p w14:paraId="33542AF8" w14:textId="737DA76A"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41. Припинення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14:paraId="3F013945" w14:textId="48EBD373"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w:t>
      </w:r>
      <w:r w:rsidR="003D1509">
        <w:rPr>
          <w:rFonts w:ascii="Times New Roman" w:hAnsi="Times New Roman"/>
          <w:sz w:val="20"/>
          <w:szCs w:val="20"/>
        </w:rPr>
        <w:t>2</w:t>
      </w:r>
      <w:r w:rsidRPr="00251938">
        <w:rPr>
          <w:rFonts w:ascii="Times New Roman" w:hAnsi="Times New Roman"/>
          <w:sz w:val="20"/>
          <w:szCs w:val="20"/>
        </w:rPr>
        <w:t>. У разі зміни даних, зазначених у розділі “Реквізити і підписи сторін” цього договору, сторона письмово повідомляє про це іншій стороні у семиденний строк з дати настання змін.</w:t>
      </w:r>
    </w:p>
    <w:p w14:paraId="2CFEE95B"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4A4B0101" w14:textId="77777777" w:rsidR="00DE294D" w:rsidRPr="00216A75" w:rsidRDefault="00DE294D" w:rsidP="00251938">
      <w:pPr>
        <w:widowControl w:val="0"/>
        <w:spacing w:after="0" w:line="240" w:lineRule="auto"/>
        <w:jc w:val="center"/>
        <w:rPr>
          <w:rFonts w:ascii="Times New Roman" w:hAnsi="Times New Roman"/>
          <w:b/>
          <w:sz w:val="20"/>
          <w:szCs w:val="20"/>
          <w:lang w:val="ru-RU"/>
        </w:rPr>
      </w:pPr>
      <w:r w:rsidRPr="00BF3A1E">
        <w:rPr>
          <w:rFonts w:ascii="Times New Roman" w:hAnsi="Times New Roman"/>
          <w:b/>
          <w:sz w:val="20"/>
          <w:szCs w:val="20"/>
        </w:rPr>
        <w:t>Прикінцеві положення</w:t>
      </w:r>
    </w:p>
    <w:p w14:paraId="3A725F00" w14:textId="77777777" w:rsidR="00FF6A5A" w:rsidRPr="00216A75" w:rsidRDefault="00FF6A5A" w:rsidP="00251938">
      <w:pPr>
        <w:widowControl w:val="0"/>
        <w:spacing w:after="0" w:line="240" w:lineRule="auto"/>
        <w:jc w:val="center"/>
        <w:rPr>
          <w:rFonts w:ascii="Times New Roman" w:hAnsi="Times New Roman"/>
          <w:b/>
          <w:sz w:val="20"/>
          <w:szCs w:val="20"/>
          <w:lang w:val="ru-RU"/>
        </w:rPr>
      </w:pPr>
    </w:p>
    <w:p w14:paraId="50B3627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44. Цей договір складено у двох примірниках, які мають однакову юридичну силу, по одному для кожної із сторін.</w:t>
      </w:r>
    </w:p>
    <w:p w14:paraId="0CD50C15" w14:textId="77777777" w:rsidR="00DE294D"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45. Якщо цим договором, законодавством або письмовою домовленістю сторін не передбачено інше, повідомлення, передбачені цим договором, сторони надсилають одна одній засобами зв’язку, зазначеними в розділі “Реквізити і підписи сторін” цього договору.</w:t>
      </w:r>
    </w:p>
    <w:p w14:paraId="643D327B" w14:textId="77777777" w:rsidR="0019422B" w:rsidRPr="00FF6A5A" w:rsidRDefault="0019422B" w:rsidP="0019422B">
      <w:pPr>
        <w:spacing w:after="0" w:line="240" w:lineRule="auto"/>
        <w:ind w:firstLine="567"/>
        <w:jc w:val="both"/>
        <w:rPr>
          <w:rFonts w:ascii="Times New Roman" w:hAnsi="Times New Roman"/>
          <w:sz w:val="20"/>
          <w:szCs w:val="20"/>
        </w:rPr>
      </w:pPr>
      <w:r w:rsidRPr="00FF6A5A">
        <w:rPr>
          <w:rFonts w:ascii="Times New Roman" w:hAnsi="Times New Roman"/>
          <w:sz w:val="20"/>
          <w:szCs w:val="20"/>
        </w:rPr>
        <w:t>Невід’ємною частиною цього договору є наступні додатки:</w:t>
      </w:r>
    </w:p>
    <w:p w14:paraId="1AC68302" w14:textId="77777777" w:rsidR="00C129E2" w:rsidRPr="00FF6A5A" w:rsidRDefault="00C129E2" w:rsidP="00C129E2">
      <w:pPr>
        <w:spacing w:after="0" w:line="240" w:lineRule="auto"/>
        <w:rPr>
          <w:rFonts w:ascii="Times New Roman" w:hAnsi="Times New Roman"/>
          <w:sz w:val="20"/>
          <w:szCs w:val="20"/>
          <w:lang w:val="ru-RU"/>
        </w:rPr>
      </w:pPr>
      <w:r w:rsidRPr="00FF6A5A">
        <w:rPr>
          <w:rFonts w:ascii="Times New Roman" w:hAnsi="Times New Roman"/>
          <w:sz w:val="20"/>
          <w:szCs w:val="20"/>
          <w:lang w:val="ru-RU"/>
        </w:rPr>
        <w:t>Додаток № 1«Інші умови Договору»</w:t>
      </w:r>
    </w:p>
    <w:p w14:paraId="4C9CB3E6" w14:textId="77777777" w:rsidR="00C129E2" w:rsidRPr="00FF6A5A" w:rsidRDefault="00C129E2" w:rsidP="00C129E2">
      <w:pPr>
        <w:spacing w:after="0" w:line="240" w:lineRule="auto"/>
        <w:rPr>
          <w:rFonts w:ascii="Times New Roman" w:hAnsi="Times New Roman"/>
          <w:sz w:val="20"/>
          <w:szCs w:val="20"/>
          <w:lang w:val="ru-RU"/>
        </w:rPr>
      </w:pPr>
      <w:r w:rsidRPr="00FF6A5A">
        <w:rPr>
          <w:rFonts w:ascii="Times New Roman" w:hAnsi="Times New Roman"/>
          <w:sz w:val="20"/>
          <w:szCs w:val="20"/>
          <w:lang w:val="ru-RU"/>
        </w:rPr>
        <w:t>Додаток № 1_А «Уточнення істотних умов закупівлі»</w:t>
      </w:r>
    </w:p>
    <w:p w14:paraId="32AE6608" w14:textId="77777777" w:rsidR="00C129E2" w:rsidRPr="00FF6A5A" w:rsidRDefault="00C129E2" w:rsidP="00C129E2">
      <w:pPr>
        <w:spacing w:after="0" w:line="240" w:lineRule="auto"/>
        <w:rPr>
          <w:rFonts w:ascii="Times New Roman" w:hAnsi="Times New Roman"/>
          <w:sz w:val="20"/>
          <w:szCs w:val="20"/>
          <w:lang w:val="ru-RU"/>
        </w:rPr>
      </w:pPr>
      <w:r w:rsidRPr="00FF6A5A">
        <w:rPr>
          <w:rFonts w:ascii="Times New Roman" w:hAnsi="Times New Roman"/>
          <w:sz w:val="20"/>
          <w:szCs w:val="20"/>
          <w:lang w:val="ru-RU"/>
        </w:rPr>
        <w:t>Додаток № 2 «Дислокація об’єктів та характеристика вузлів обліку споживача»</w:t>
      </w:r>
    </w:p>
    <w:p w14:paraId="678D14D3" w14:textId="77777777" w:rsidR="00C129E2" w:rsidRPr="00FF6A5A" w:rsidRDefault="00C129E2" w:rsidP="00C129E2">
      <w:pPr>
        <w:spacing w:after="0" w:line="240" w:lineRule="auto"/>
        <w:rPr>
          <w:rFonts w:ascii="Times New Roman" w:hAnsi="Times New Roman"/>
          <w:sz w:val="20"/>
          <w:szCs w:val="20"/>
          <w:lang w:val="ru-RU"/>
        </w:rPr>
      </w:pPr>
      <w:r w:rsidRPr="00FF6A5A">
        <w:rPr>
          <w:rFonts w:ascii="Times New Roman" w:hAnsi="Times New Roman"/>
          <w:sz w:val="20"/>
          <w:szCs w:val="20"/>
          <w:lang w:val="ru-RU"/>
        </w:rPr>
        <w:t>Додаток № 3 «Зразок звіту про обсяги використаної води»</w:t>
      </w:r>
    </w:p>
    <w:p w14:paraId="2A64CD47" w14:textId="77777777" w:rsidR="00FF6A5A" w:rsidRPr="00216A75" w:rsidRDefault="00FF6A5A" w:rsidP="00251938">
      <w:pPr>
        <w:widowControl w:val="0"/>
        <w:spacing w:after="0" w:line="240" w:lineRule="auto"/>
        <w:jc w:val="center"/>
        <w:rPr>
          <w:rFonts w:ascii="Times New Roman" w:hAnsi="Times New Roman"/>
          <w:sz w:val="20"/>
          <w:szCs w:val="20"/>
          <w:lang w:val="ru-RU"/>
        </w:rPr>
      </w:pPr>
    </w:p>
    <w:p w14:paraId="7823E279" w14:textId="77777777" w:rsidR="00DE294D" w:rsidRPr="00FF6A5A" w:rsidRDefault="00DE294D" w:rsidP="00251938">
      <w:pPr>
        <w:widowControl w:val="0"/>
        <w:spacing w:after="0" w:line="240" w:lineRule="auto"/>
        <w:jc w:val="center"/>
        <w:rPr>
          <w:rFonts w:ascii="Times New Roman" w:hAnsi="Times New Roman"/>
          <w:b/>
          <w:sz w:val="20"/>
          <w:szCs w:val="20"/>
        </w:rPr>
      </w:pPr>
      <w:r w:rsidRPr="00FF6A5A">
        <w:rPr>
          <w:rFonts w:ascii="Times New Roman" w:hAnsi="Times New Roman"/>
          <w:b/>
          <w:sz w:val="20"/>
          <w:szCs w:val="20"/>
        </w:rPr>
        <w:t>Реквізити і підписи сторін</w:t>
      </w:r>
    </w:p>
    <w:p w14:paraId="13B43951" w14:textId="77777777" w:rsidR="00BF3A1E" w:rsidRPr="00FF6A5A" w:rsidRDefault="00BF3A1E" w:rsidP="00BF3A1E">
      <w:pPr>
        <w:pStyle w:val="a3"/>
        <w:spacing w:before="0"/>
        <w:ind w:firstLine="0"/>
        <w:jc w:val="center"/>
        <w:rPr>
          <w:rFonts w:ascii="Times New Roman" w:hAnsi="Times New Roman"/>
          <w:b/>
          <w:sz w:val="20"/>
        </w:rPr>
      </w:pPr>
      <w:r w:rsidRPr="00FF6A5A">
        <w:rPr>
          <w:rFonts w:ascii="Times New Roman" w:hAnsi="Times New Roman"/>
          <w:b/>
          <w:sz w:val="20"/>
        </w:rPr>
        <w:t>Виконавець:                                                                                  Споживач:</w:t>
      </w:r>
    </w:p>
    <w:tbl>
      <w:tblPr>
        <w:tblStyle w:val="a8"/>
        <w:tblW w:w="10065" w:type="dxa"/>
        <w:tblInd w:w="-147" w:type="dxa"/>
        <w:tblLook w:val="04A0" w:firstRow="1" w:lastRow="0" w:firstColumn="1" w:lastColumn="0" w:noHBand="0" w:noVBand="1"/>
      </w:tblPr>
      <w:tblGrid>
        <w:gridCol w:w="5387"/>
        <w:gridCol w:w="4678"/>
      </w:tblGrid>
      <w:tr w:rsidR="00BF3A1E" w:rsidRPr="005D21B4" w14:paraId="0C16710F" w14:textId="77777777" w:rsidTr="00567702">
        <w:tc>
          <w:tcPr>
            <w:tcW w:w="5387" w:type="dxa"/>
          </w:tcPr>
          <w:p w14:paraId="0407878F" w14:textId="77777777" w:rsidR="00BF3A1E" w:rsidRPr="00FF6A5A" w:rsidRDefault="00BF3A1E" w:rsidP="00567702">
            <w:pPr>
              <w:rPr>
                <w:rFonts w:ascii="Times New Roman" w:hAnsi="Times New Roman"/>
                <w:b/>
                <w:sz w:val="20"/>
                <w:szCs w:val="20"/>
              </w:rPr>
            </w:pPr>
            <w:r w:rsidRPr="00FF6A5A">
              <w:rPr>
                <w:rFonts w:ascii="Times New Roman" w:hAnsi="Times New Roman"/>
                <w:b/>
                <w:sz w:val="20"/>
                <w:szCs w:val="20"/>
              </w:rPr>
              <w:t>Комунальне підприємство «Чернівціводоканал»</w:t>
            </w:r>
          </w:p>
          <w:p w14:paraId="2FE83618" w14:textId="77777777" w:rsidR="00BF3A1E" w:rsidRPr="005D21B4" w:rsidRDefault="00BF3A1E" w:rsidP="00567702">
            <w:pPr>
              <w:rPr>
                <w:rFonts w:ascii="Times New Roman" w:hAnsi="Times New Roman"/>
                <w:sz w:val="20"/>
                <w:szCs w:val="20"/>
              </w:rPr>
            </w:pPr>
            <w:r w:rsidRPr="005D21B4">
              <w:rPr>
                <w:rFonts w:ascii="Times New Roman" w:hAnsi="Times New Roman"/>
                <w:sz w:val="20"/>
                <w:szCs w:val="20"/>
              </w:rPr>
              <w:t>Код ЄДРПОУ №03361780</w:t>
            </w:r>
          </w:p>
          <w:p w14:paraId="7A6FF295" w14:textId="77777777" w:rsidR="00BF3A1E" w:rsidRPr="005D21B4" w:rsidRDefault="00BF3A1E" w:rsidP="00567702">
            <w:pPr>
              <w:rPr>
                <w:rFonts w:ascii="Times New Roman" w:hAnsi="Times New Roman"/>
                <w:sz w:val="20"/>
                <w:szCs w:val="20"/>
              </w:rPr>
            </w:pPr>
            <w:r w:rsidRPr="005D21B4">
              <w:rPr>
                <w:rFonts w:ascii="Times New Roman" w:hAnsi="Times New Roman"/>
                <w:sz w:val="20"/>
                <w:szCs w:val="20"/>
              </w:rPr>
              <w:t>58023, м.Чернівці, вул.Комунальників,5</w:t>
            </w:r>
          </w:p>
          <w:p w14:paraId="33BA435A" w14:textId="77777777" w:rsidR="00BF3A1E" w:rsidRPr="005D21B4" w:rsidRDefault="00BF3A1E" w:rsidP="00567702">
            <w:pPr>
              <w:rPr>
                <w:rFonts w:ascii="Times New Roman" w:hAnsi="Times New Roman"/>
                <w:sz w:val="20"/>
                <w:szCs w:val="20"/>
              </w:rPr>
            </w:pPr>
            <w:r w:rsidRPr="005D21B4">
              <w:rPr>
                <w:rFonts w:ascii="Times New Roman" w:hAnsi="Times New Roman"/>
                <w:sz w:val="20"/>
                <w:szCs w:val="20"/>
              </w:rPr>
              <w:t>IBAN № UA</w:t>
            </w:r>
            <w:r w:rsidR="00FC48F2">
              <w:rPr>
                <w:rFonts w:ascii="Times New Roman" w:hAnsi="Times New Roman"/>
                <w:sz w:val="20"/>
                <w:szCs w:val="20"/>
              </w:rPr>
              <w:t>163052990000026000011810345</w:t>
            </w:r>
            <w:r w:rsidRPr="005D21B4">
              <w:rPr>
                <w:rFonts w:ascii="Times New Roman" w:hAnsi="Times New Roman"/>
                <w:sz w:val="20"/>
                <w:szCs w:val="20"/>
              </w:rPr>
              <w:t xml:space="preserve">  </w:t>
            </w:r>
          </w:p>
          <w:p w14:paraId="0BB6AC0A" w14:textId="77777777" w:rsidR="00BF3A1E" w:rsidRPr="005D21B4" w:rsidRDefault="00FC48F2" w:rsidP="00567702">
            <w:pPr>
              <w:rPr>
                <w:rFonts w:ascii="Times New Roman" w:hAnsi="Times New Roman"/>
                <w:sz w:val="20"/>
                <w:szCs w:val="20"/>
              </w:rPr>
            </w:pPr>
            <w:r>
              <w:rPr>
                <w:rFonts w:ascii="Times New Roman" w:hAnsi="Times New Roman"/>
                <w:sz w:val="20"/>
                <w:szCs w:val="20"/>
              </w:rPr>
              <w:t>в АТ КБ «Приватбанк»</w:t>
            </w:r>
          </w:p>
          <w:p w14:paraId="79F2B506" w14:textId="77777777" w:rsidR="00BF3A1E" w:rsidRPr="005D21B4" w:rsidRDefault="00BF3A1E" w:rsidP="00567702">
            <w:pPr>
              <w:rPr>
                <w:rFonts w:ascii="Times New Roman" w:hAnsi="Times New Roman"/>
                <w:sz w:val="20"/>
                <w:szCs w:val="20"/>
              </w:rPr>
            </w:pPr>
            <w:r w:rsidRPr="005D21B4">
              <w:rPr>
                <w:rFonts w:ascii="Times New Roman" w:hAnsi="Times New Roman"/>
                <w:sz w:val="20"/>
                <w:szCs w:val="20"/>
              </w:rPr>
              <w:t xml:space="preserve">МФО </w:t>
            </w:r>
            <w:r w:rsidR="00FC48F2">
              <w:rPr>
                <w:rFonts w:ascii="Times New Roman" w:hAnsi="Times New Roman"/>
                <w:sz w:val="20"/>
                <w:szCs w:val="20"/>
              </w:rPr>
              <w:t>305299</w:t>
            </w:r>
            <w:r w:rsidRPr="005D21B4">
              <w:rPr>
                <w:rFonts w:ascii="Times New Roman" w:hAnsi="Times New Roman"/>
                <w:sz w:val="20"/>
                <w:szCs w:val="20"/>
              </w:rPr>
              <w:t xml:space="preserve">, ІПН 033617824128 </w:t>
            </w:r>
          </w:p>
          <w:p w14:paraId="6F17ACA0" w14:textId="77777777" w:rsidR="00BF3A1E" w:rsidRPr="005D21B4" w:rsidRDefault="00BF3A1E" w:rsidP="00567702">
            <w:pPr>
              <w:rPr>
                <w:rFonts w:ascii="Times New Roman" w:hAnsi="Times New Roman"/>
                <w:sz w:val="20"/>
                <w:szCs w:val="20"/>
              </w:rPr>
            </w:pPr>
            <w:r w:rsidRPr="005D21B4">
              <w:rPr>
                <w:rFonts w:ascii="Times New Roman" w:hAnsi="Times New Roman"/>
                <w:sz w:val="20"/>
                <w:szCs w:val="20"/>
              </w:rPr>
              <w:t>Свід. № 100289062</w:t>
            </w:r>
          </w:p>
          <w:p w14:paraId="7A46634B" w14:textId="77777777" w:rsidR="00BF3A1E" w:rsidRPr="005D21B4" w:rsidRDefault="00BF3A1E" w:rsidP="00567702">
            <w:pPr>
              <w:rPr>
                <w:rFonts w:ascii="Times New Roman" w:hAnsi="Times New Roman"/>
                <w:sz w:val="20"/>
                <w:szCs w:val="20"/>
              </w:rPr>
            </w:pPr>
            <w:r w:rsidRPr="005D21B4">
              <w:rPr>
                <w:rFonts w:ascii="Times New Roman" w:hAnsi="Times New Roman"/>
                <w:sz w:val="20"/>
                <w:szCs w:val="20"/>
              </w:rPr>
              <w:t xml:space="preserve">тел./факс 54-46-01, 54-18-46 </w:t>
            </w:r>
          </w:p>
          <w:p w14:paraId="795C271C" w14:textId="77777777" w:rsidR="00BF3A1E" w:rsidRPr="005D21B4" w:rsidRDefault="00BF3A1E" w:rsidP="00567702">
            <w:pPr>
              <w:rPr>
                <w:rFonts w:ascii="Times New Roman" w:hAnsi="Times New Roman"/>
                <w:sz w:val="20"/>
                <w:szCs w:val="20"/>
              </w:rPr>
            </w:pPr>
            <w:r w:rsidRPr="005D21B4">
              <w:rPr>
                <w:rFonts w:ascii="Times New Roman" w:hAnsi="Times New Roman"/>
                <w:sz w:val="20"/>
                <w:szCs w:val="20"/>
              </w:rPr>
              <w:t>Е-mail: info.voda@gmail.com</w:t>
            </w:r>
          </w:p>
          <w:p w14:paraId="5F55488B" w14:textId="77777777" w:rsidR="00BF3A1E" w:rsidRPr="005D21B4" w:rsidRDefault="00BF3A1E" w:rsidP="00567702">
            <w:pPr>
              <w:rPr>
                <w:rFonts w:ascii="Times New Roman" w:hAnsi="Times New Roman"/>
                <w:sz w:val="20"/>
                <w:szCs w:val="20"/>
              </w:rPr>
            </w:pPr>
            <w:r w:rsidRPr="005D21B4">
              <w:rPr>
                <w:rFonts w:ascii="Times New Roman" w:hAnsi="Times New Roman"/>
                <w:sz w:val="20"/>
                <w:szCs w:val="20"/>
              </w:rPr>
              <w:t>офіційний веб-сайт: https://vodokanal.cv.ua/.</w:t>
            </w:r>
          </w:p>
          <w:p w14:paraId="65CCE193" w14:textId="77777777" w:rsidR="00BF3A1E" w:rsidRPr="005D21B4" w:rsidRDefault="00BF3A1E" w:rsidP="00567702">
            <w:pPr>
              <w:rPr>
                <w:rFonts w:ascii="Times New Roman" w:hAnsi="Times New Roman"/>
                <w:sz w:val="20"/>
                <w:szCs w:val="20"/>
              </w:rPr>
            </w:pPr>
          </w:p>
          <w:p w14:paraId="7FF69F83" w14:textId="77777777" w:rsidR="00BF3A1E" w:rsidRPr="00FF6A5A" w:rsidRDefault="00006C0C" w:rsidP="00567702">
            <w:pPr>
              <w:rPr>
                <w:rFonts w:ascii="Times New Roman" w:hAnsi="Times New Roman"/>
                <w:b/>
                <w:sz w:val="20"/>
                <w:szCs w:val="20"/>
              </w:rPr>
            </w:pPr>
            <w:r>
              <w:rPr>
                <w:rFonts w:ascii="Times New Roman" w:hAnsi="Times New Roman"/>
                <w:b/>
                <w:sz w:val="20"/>
                <w:szCs w:val="20"/>
              </w:rPr>
              <w:t>Начальник ЦОС</w:t>
            </w:r>
            <w:r w:rsidR="002B249C">
              <w:rPr>
                <w:rFonts w:ascii="Times New Roman" w:hAnsi="Times New Roman"/>
                <w:b/>
                <w:sz w:val="20"/>
                <w:szCs w:val="20"/>
              </w:rPr>
              <w:t xml:space="preserve"> (служби)</w:t>
            </w:r>
            <w:r w:rsidR="00BF3A1E" w:rsidRPr="00FF6A5A">
              <w:rPr>
                <w:rFonts w:ascii="Times New Roman" w:hAnsi="Times New Roman"/>
                <w:b/>
                <w:sz w:val="20"/>
                <w:szCs w:val="20"/>
              </w:rPr>
              <w:t xml:space="preserve"> </w:t>
            </w:r>
          </w:p>
          <w:p w14:paraId="33525FFF" w14:textId="77777777" w:rsidR="00BF3A1E" w:rsidRPr="00FF6A5A" w:rsidRDefault="00BF3A1E" w:rsidP="00567702">
            <w:pPr>
              <w:rPr>
                <w:rFonts w:ascii="Times New Roman" w:hAnsi="Times New Roman"/>
                <w:b/>
                <w:sz w:val="20"/>
                <w:szCs w:val="20"/>
              </w:rPr>
            </w:pPr>
            <w:r w:rsidRPr="00FF6A5A">
              <w:rPr>
                <w:rFonts w:ascii="Times New Roman" w:hAnsi="Times New Roman"/>
                <w:b/>
                <w:sz w:val="20"/>
                <w:szCs w:val="20"/>
              </w:rPr>
              <w:t>__________________</w:t>
            </w:r>
            <w:r w:rsidR="00FF6A5A">
              <w:rPr>
                <w:rFonts w:ascii="Times New Roman" w:hAnsi="Times New Roman"/>
                <w:b/>
                <w:sz w:val="20"/>
                <w:szCs w:val="20"/>
              </w:rPr>
              <w:t>______________</w:t>
            </w:r>
            <w:r w:rsidR="00006C0C">
              <w:rPr>
                <w:rFonts w:ascii="Times New Roman" w:hAnsi="Times New Roman"/>
                <w:b/>
                <w:sz w:val="20"/>
                <w:szCs w:val="20"/>
              </w:rPr>
              <w:t>Оксана ПОБЄДА</w:t>
            </w:r>
          </w:p>
          <w:p w14:paraId="7A3999C4" w14:textId="77777777" w:rsidR="00BF3A1E" w:rsidRPr="005D21B4" w:rsidRDefault="00BF3A1E" w:rsidP="00567702">
            <w:pPr>
              <w:rPr>
                <w:rFonts w:ascii="Times New Roman" w:hAnsi="Times New Roman"/>
                <w:sz w:val="20"/>
                <w:szCs w:val="20"/>
              </w:rPr>
            </w:pPr>
          </w:p>
        </w:tc>
        <w:tc>
          <w:tcPr>
            <w:tcW w:w="4678" w:type="dxa"/>
          </w:tcPr>
          <w:p w14:paraId="0ECCF622" w14:textId="77777777" w:rsidR="00BF3A1E" w:rsidRDefault="00BF3A1E" w:rsidP="00567702">
            <w:pPr>
              <w:rPr>
                <w:rFonts w:ascii="Times New Roman" w:hAnsi="Times New Roman"/>
                <w:sz w:val="20"/>
                <w:szCs w:val="20"/>
              </w:rPr>
            </w:pPr>
            <w:r w:rsidRPr="00251938">
              <w:rPr>
                <w:rFonts w:ascii="Times New Roman" w:hAnsi="Times New Roman"/>
                <w:sz w:val="20"/>
              </w:rPr>
              <w:t xml:space="preserve">найменування/прізвище, ім’я та </w:t>
            </w:r>
            <w:r w:rsidRPr="00251938">
              <w:rPr>
                <w:rFonts w:ascii="Times New Roman" w:hAnsi="Times New Roman"/>
                <w:sz w:val="20"/>
              </w:rPr>
              <w:br/>
              <w:t>по батькові (за наявності)</w:t>
            </w:r>
          </w:p>
          <w:p w14:paraId="680B28A0" w14:textId="77777777" w:rsidR="00BF3A1E" w:rsidRDefault="00BF3A1E" w:rsidP="00567702">
            <w:pPr>
              <w:rPr>
                <w:rFonts w:ascii="Times New Roman" w:hAnsi="Times New Roman"/>
                <w:sz w:val="20"/>
                <w:szCs w:val="20"/>
              </w:rPr>
            </w:pPr>
            <w:r w:rsidRPr="00251938">
              <w:rPr>
                <w:rFonts w:ascii="Times New Roman" w:hAnsi="Times New Roman"/>
                <w:sz w:val="20"/>
              </w:rPr>
              <w:t>ідентифікаційний номер (код згідно з ЄДРПОУ)</w:t>
            </w:r>
          </w:p>
          <w:p w14:paraId="0F227DC3" w14:textId="77777777" w:rsidR="00BF3A1E" w:rsidRPr="00251938" w:rsidRDefault="00BF3A1E" w:rsidP="00567702">
            <w:pPr>
              <w:pStyle w:val="a3"/>
              <w:spacing w:before="0"/>
              <w:ind w:firstLine="0"/>
              <w:rPr>
                <w:rFonts w:ascii="Times New Roman" w:hAnsi="Times New Roman"/>
                <w:sz w:val="20"/>
              </w:rPr>
            </w:pPr>
            <w:r>
              <w:rPr>
                <w:rFonts w:ascii="Times New Roman" w:hAnsi="Times New Roman"/>
                <w:sz w:val="20"/>
              </w:rPr>
              <w:t xml:space="preserve">юридична </w:t>
            </w:r>
            <w:r w:rsidRPr="00251938">
              <w:rPr>
                <w:rFonts w:ascii="Times New Roman" w:hAnsi="Times New Roman"/>
                <w:sz w:val="20"/>
              </w:rPr>
              <w:t>адреса __________________________ ________________________________</w:t>
            </w:r>
          </w:p>
          <w:p w14:paraId="393F4A14" w14:textId="77777777" w:rsidR="00BF3A1E" w:rsidRPr="00251938" w:rsidRDefault="00BF3A1E" w:rsidP="00567702">
            <w:pPr>
              <w:pStyle w:val="a3"/>
              <w:spacing w:before="0"/>
              <w:ind w:firstLine="0"/>
              <w:rPr>
                <w:rFonts w:ascii="Times New Roman" w:hAnsi="Times New Roman"/>
                <w:sz w:val="20"/>
              </w:rPr>
            </w:pPr>
            <w:r w:rsidRPr="00251938">
              <w:rPr>
                <w:rFonts w:ascii="Times New Roman" w:hAnsi="Times New Roman"/>
                <w:sz w:val="20"/>
              </w:rPr>
              <w:t>номер телефону __________________</w:t>
            </w:r>
          </w:p>
          <w:p w14:paraId="4C09A97F" w14:textId="77777777" w:rsidR="00BF3A1E" w:rsidRDefault="00BF3A1E" w:rsidP="00567702">
            <w:pPr>
              <w:pStyle w:val="a3"/>
              <w:spacing w:before="0"/>
              <w:ind w:firstLine="0"/>
              <w:rPr>
                <w:rFonts w:ascii="Times New Roman" w:hAnsi="Times New Roman"/>
                <w:sz w:val="20"/>
              </w:rPr>
            </w:pPr>
            <w:r w:rsidRPr="00251938">
              <w:rPr>
                <w:rFonts w:ascii="Times New Roman" w:hAnsi="Times New Roman"/>
                <w:sz w:val="20"/>
              </w:rPr>
              <w:t>адреса електронної пошти _________</w:t>
            </w:r>
          </w:p>
          <w:p w14:paraId="29B84AE0" w14:textId="77777777" w:rsidR="00BF3A1E" w:rsidRDefault="00BF3A1E" w:rsidP="00567702">
            <w:pPr>
              <w:pStyle w:val="a3"/>
              <w:spacing w:before="0"/>
              <w:ind w:firstLine="0"/>
              <w:rPr>
                <w:rFonts w:ascii="Times New Roman" w:hAnsi="Times New Roman"/>
                <w:sz w:val="20"/>
              </w:rPr>
            </w:pPr>
          </w:p>
          <w:p w14:paraId="1E1D2FC5" w14:textId="77777777" w:rsidR="00BF3A1E" w:rsidRDefault="00BF3A1E" w:rsidP="00567702">
            <w:pPr>
              <w:pStyle w:val="a3"/>
              <w:spacing w:before="0"/>
              <w:ind w:firstLine="0"/>
              <w:rPr>
                <w:rFonts w:ascii="Times New Roman" w:hAnsi="Times New Roman"/>
                <w:sz w:val="20"/>
              </w:rPr>
            </w:pPr>
          </w:p>
          <w:p w14:paraId="60BE5B7A" w14:textId="77777777" w:rsidR="00BF3A1E" w:rsidRPr="00251938" w:rsidRDefault="00BF3A1E" w:rsidP="00567702">
            <w:pPr>
              <w:pStyle w:val="a3"/>
              <w:spacing w:before="0"/>
              <w:ind w:firstLine="0"/>
              <w:rPr>
                <w:rFonts w:ascii="Times New Roman" w:hAnsi="Times New Roman"/>
                <w:sz w:val="20"/>
              </w:rPr>
            </w:pPr>
          </w:p>
          <w:tbl>
            <w:tblPr>
              <w:tblW w:w="0" w:type="auto"/>
              <w:tblLook w:val="04A0" w:firstRow="1" w:lastRow="0" w:firstColumn="1" w:lastColumn="0" w:noHBand="0" w:noVBand="1"/>
            </w:tblPr>
            <w:tblGrid>
              <w:gridCol w:w="1727"/>
              <w:gridCol w:w="2691"/>
            </w:tblGrid>
            <w:tr w:rsidR="00BF3A1E" w:rsidRPr="00251938" w14:paraId="29F173FF" w14:textId="77777777" w:rsidTr="00567702">
              <w:tc>
                <w:tcPr>
                  <w:tcW w:w="1727" w:type="dxa"/>
                  <w:tcBorders>
                    <w:top w:val="nil"/>
                    <w:left w:val="nil"/>
                    <w:bottom w:val="nil"/>
                    <w:right w:val="nil"/>
                  </w:tcBorders>
                </w:tcPr>
                <w:p w14:paraId="01C83908" w14:textId="77777777" w:rsidR="00FF6A5A" w:rsidRPr="00FF6A5A" w:rsidRDefault="00FF6A5A" w:rsidP="00567702">
                  <w:pPr>
                    <w:pStyle w:val="a3"/>
                    <w:spacing w:before="0"/>
                    <w:ind w:firstLine="0"/>
                    <w:rPr>
                      <w:rFonts w:ascii="Times New Roman" w:hAnsi="Times New Roman"/>
                      <w:b/>
                      <w:sz w:val="20"/>
                    </w:rPr>
                  </w:pPr>
                </w:p>
                <w:p w14:paraId="794095FC" w14:textId="77777777" w:rsidR="00FF6A5A" w:rsidRPr="00FF6A5A" w:rsidRDefault="00FF6A5A" w:rsidP="00567702">
                  <w:pPr>
                    <w:pStyle w:val="a3"/>
                    <w:spacing w:before="0"/>
                    <w:ind w:firstLine="0"/>
                    <w:rPr>
                      <w:rFonts w:ascii="Times New Roman" w:hAnsi="Times New Roman"/>
                      <w:b/>
                      <w:sz w:val="20"/>
                    </w:rPr>
                  </w:pPr>
                </w:p>
                <w:p w14:paraId="3DC6D996" w14:textId="77777777" w:rsidR="00BF3A1E" w:rsidRPr="00FF6A5A" w:rsidRDefault="00BF3A1E" w:rsidP="00567702">
                  <w:pPr>
                    <w:pStyle w:val="a3"/>
                    <w:spacing w:before="0"/>
                    <w:ind w:firstLine="0"/>
                    <w:rPr>
                      <w:rFonts w:ascii="Times New Roman" w:hAnsi="Times New Roman"/>
                      <w:b/>
                      <w:sz w:val="20"/>
                    </w:rPr>
                  </w:pPr>
                  <w:r w:rsidRPr="00FF6A5A">
                    <w:rPr>
                      <w:rFonts w:ascii="Times New Roman" w:hAnsi="Times New Roman"/>
                      <w:b/>
                      <w:sz w:val="20"/>
                    </w:rPr>
                    <w:t>__________</w:t>
                  </w:r>
                </w:p>
                <w:p w14:paraId="109635C6" w14:textId="77777777" w:rsidR="00BF3A1E" w:rsidRPr="00FF6A5A" w:rsidRDefault="00BF3A1E" w:rsidP="00567702">
                  <w:pPr>
                    <w:pStyle w:val="a3"/>
                    <w:spacing w:before="0"/>
                    <w:ind w:firstLine="0"/>
                    <w:jc w:val="center"/>
                    <w:rPr>
                      <w:rFonts w:ascii="Times New Roman" w:hAnsi="Times New Roman"/>
                      <w:b/>
                      <w:sz w:val="20"/>
                    </w:rPr>
                  </w:pPr>
                  <w:r w:rsidRPr="00FF6A5A">
                    <w:rPr>
                      <w:rFonts w:ascii="Times New Roman" w:hAnsi="Times New Roman"/>
                      <w:b/>
                      <w:sz w:val="20"/>
                    </w:rPr>
                    <w:t>(підпис)</w:t>
                  </w:r>
                </w:p>
              </w:tc>
              <w:tc>
                <w:tcPr>
                  <w:tcW w:w="2691" w:type="dxa"/>
                  <w:tcBorders>
                    <w:top w:val="nil"/>
                    <w:left w:val="nil"/>
                    <w:bottom w:val="nil"/>
                    <w:right w:val="nil"/>
                  </w:tcBorders>
                </w:tcPr>
                <w:p w14:paraId="6D999E15" w14:textId="77777777" w:rsidR="00FF6A5A" w:rsidRPr="00FF6A5A" w:rsidRDefault="00FF6A5A" w:rsidP="00567702">
                  <w:pPr>
                    <w:pStyle w:val="a3"/>
                    <w:spacing w:before="0"/>
                    <w:ind w:firstLine="0"/>
                    <w:jc w:val="center"/>
                    <w:rPr>
                      <w:rFonts w:ascii="Times New Roman" w:hAnsi="Times New Roman"/>
                      <w:b/>
                      <w:sz w:val="20"/>
                    </w:rPr>
                  </w:pPr>
                </w:p>
                <w:p w14:paraId="39526B77" w14:textId="77777777" w:rsidR="00BF3A1E" w:rsidRPr="00FF6A5A" w:rsidRDefault="00BF3A1E" w:rsidP="00567702">
                  <w:pPr>
                    <w:pStyle w:val="a3"/>
                    <w:spacing w:before="0"/>
                    <w:ind w:firstLine="0"/>
                    <w:jc w:val="center"/>
                    <w:rPr>
                      <w:rFonts w:ascii="Times New Roman" w:hAnsi="Times New Roman"/>
                      <w:b/>
                      <w:sz w:val="20"/>
                    </w:rPr>
                  </w:pPr>
                  <w:r w:rsidRPr="00FF6A5A">
                    <w:rPr>
                      <w:rFonts w:ascii="Times New Roman" w:hAnsi="Times New Roman"/>
                      <w:b/>
                      <w:sz w:val="20"/>
                    </w:rPr>
                    <w:t>_______________</w:t>
                  </w:r>
                  <w:r w:rsidRPr="00FF6A5A">
                    <w:rPr>
                      <w:rFonts w:ascii="Times New Roman" w:hAnsi="Times New Roman"/>
                      <w:b/>
                      <w:sz w:val="20"/>
                    </w:rPr>
                    <w:br/>
                    <w:t>(прізвище, ім’я та</w:t>
                  </w:r>
                  <w:r w:rsidRPr="00FF6A5A">
                    <w:rPr>
                      <w:rFonts w:ascii="Times New Roman" w:hAnsi="Times New Roman"/>
                      <w:b/>
                      <w:sz w:val="20"/>
                    </w:rPr>
                    <w:br/>
                    <w:t>по батькові (за наявності)</w:t>
                  </w:r>
                </w:p>
              </w:tc>
            </w:tr>
          </w:tbl>
          <w:p w14:paraId="2EFBC738" w14:textId="77777777" w:rsidR="00BF3A1E" w:rsidRPr="005D21B4" w:rsidRDefault="00BF3A1E" w:rsidP="00567702">
            <w:pPr>
              <w:rPr>
                <w:rFonts w:ascii="Times New Roman" w:hAnsi="Times New Roman"/>
                <w:sz w:val="20"/>
                <w:szCs w:val="20"/>
              </w:rPr>
            </w:pPr>
          </w:p>
        </w:tc>
      </w:tr>
    </w:tbl>
    <w:p w14:paraId="53FC0B63" w14:textId="77777777" w:rsidR="00BF3A1E" w:rsidRDefault="00BF3A1E" w:rsidP="00BF3A1E">
      <w:pPr>
        <w:widowControl w:val="0"/>
        <w:spacing w:after="0" w:line="240" w:lineRule="auto"/>
        <w:jc w:val="center"/>
        <w:rPr>
          <w:rFonts w:ascii="Times New Roman" w:hAnsi="Times New Roman"/>
          <w:sz w:val="20"/>
          <w:szCs w:val="20"/>
        </w:rPr>
      </w:pPr>
    </w:p>
    <w:p w14:paraId="074DC4FD" w14:textId="337AE7A9" w:rsidR="00BF3A1E" w:rsidRPr="00FF6A5A"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b/>
          <w:sz w:val="20"/>
          <w:szCs w:val="20"/>
        </w:rPr>
        <w:t>Контакти для передачі показань вузлів обліку</w:t>
      </w:r>
      <w:r w:rsidRPr="00FF6A5A">
        <w:rPr>
          <w:rFonts w:ascii="Times New Roman" w:hAnsi="Times New Roman"/>
          <w:sz w:val="20"/>
          <w:szCs w:val="20"/>
        </w:rPr>
        <w:t xml:space="preserve"> </w:t>
      </w:r>
      <w:r w:rsidRPr="008874A0">
        <w:rPr>
          <w:rFonts w:ascii="Times New Roman" w:hAnsi="Times New Roman"/>
          <w:sz w:val="20"/>
          <w:szCs w:val="20"/>
        </w:rPr>
        <w:t xml:space="preserve">(з </w:t>
      </w:r>
      <w:r w:rsidR="009C1B3C" w:rsidRPr="008874A0">
        <w:rPr>
          <w:rFonts w:ascii="Times New Roman" w:hAnsi="Times New Roman"/>
          <w:sz w:val="20"/>
          <w:szCs w:val="20"/>
        </w:rPr>
        <w:t>2</w:t>
      </w:r>
      <w:r w:rsidRPr="008874A0">
        <w:rPr>
          <w:rFonts w:ascii="Times New Roman" w:hAnsi="Times New Roman"/>
          <w:sz w:val="20"/>
          <w:szCs w:val="20"/>
        </w:rPr>
        <w:t xml:space="preserve">5 по </w:t>
      </w:r>
      <w:r w:rsidR="009C1B3C" w:rsidRPr="008874A0">
        <w:rPr>
          <w:rFonts w:ascii="Times New Roman" w:hAnsi="Times New Roman"/>
          <w:sz w:val="20"/>
          <w:szCs w:val="20"/>
        </w:rPr>
        <w:t>31</w:t>
      </w:r>
      <w:r w:rsidRPr="008874A0">
        <w:rPr>
          <w:rFonts w:ascii="Times New Roman" w:hAnsi="Times New Roman"/>
          <w:sz w:val="20"/>
          <w:szCs w:val="20"/>
        </w:rPr>
        <w:t xml:space="preserve"> число </w:t>
      </w:r>
      <w:r w:rsidR="003D12D8" w:rsidRPr="008874A0">
        <w:rPr>
          <w:rFonts w:ascii="Times New Roman" w:hAnsi="Times New Roman"/>
          <w:sz w:val="20"/>
          <w:szCs w:val="20"/>
        </w:rPr>
        <w:t xml:space="preserve">кожного </w:t>
      </w:r>
      <w:r w:rsidRPr="008874A0">
        <w:rPr>
          <w:rFonts w:ascii="Times New Roman" w:hAnsi="Times New Roman"/>
          <w:sz w:val="20"/>
          <w:szCs w:val="20"/>
        </w:rPr>
        <w:t>розрахункового місяця у вигляді Звіту «Про об’єми використаної води» за підписом уповноваженої особи). Бланки звітів можна завантажити за посиланням https://vodokanal.cv.ua/obsjagi/attachment/zvit</w:t>
      </w:r>
    </w:p>
    <w:p w14:paraId="4D8AC03A" w14:textId="77777777" w:rsidR="00BF3A1E" w:rsidRPr="00FF6A5A"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sz w:val="20"/>
          <w:szCs w:val="20"/>
        </w:rPr>
        <w:t>ЗВІТИ «Про об’єми використаної води» можна подати:</w:t>
      </w:r>
    </w:p>
    <w:p w14:paraId="5EFD5240" w14:textId="77777777" w:rsidR="00BF3A1E" w:rsidRPr="00FF6A5A"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sz w:val="20"/>
          <w:szCs w:val="20"/>
        </w:rPr>
        <w:t>1.</w:t>
      </w:r>
      <w:r w:rsidRPr="00FF6A5A">
        <w:rPr>
          <w:rFonts w:ascii="Times New Roman" w:hAnsi="Times New Roman"/>
          <w:sz w:val="20"/>
          <w:szCs w:val="20"/>
        </w:rPr>
        <w:tab/>
        <w:t>За адресою вул. Г.Майдану, 7. (Центр обслуговування споживачів)</w:t>
      </w:r>
    </w:p>
    <w:p w14:paraId="374951A5" w14:textId="77777777" w:rsidR="00BF3A1E" w:rsidRPr="00FF6A5A"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sz w:val="20"/>
          <w:szCs w:val="20"/>
        </w:rPr>
        <w:t>2.</w:t>
      </w:r>
      <w:r w:rsidRPr="00FF6A5A">
        <w:rPr>
          <w:rFonts w:ascii="Times New Roman" w:hAnsi="Times New Roman"/>
          <w:sz w:val="20"/>
          <w:szCs w:val="20"/>
        </w:rPr>
        <w:tab/>
        <w:t>На електрону пошту  : abon.cv.pokazniky@gmail.com</w:t>
      </w:r>
    </w:p>
    <w:p w14:paraId="12CDEC1A" w14:textId="77777777" w:rsidR="00BF3A1E" w:rsidRPr="00251938" w:rsidRDefault="00BF3A1E" w:rsidP="00BF3A1E">
      <w:pPr>
        <w:widowControl w:val="0"/>
        <w:spacing w:after="0" w:line="240" w:lineRule="auto"/>
        <w:jc w:val="both"/>
        <w:rPr>
          <w:rFonts w:ascii="Times New Roman" w:hAnsi="Times New Roman"/>
          <w:sz w:val="20"/>
          <w:szCs w:val="20"/>
        </w:rPr>
      </w:pPr>
      <w:r w:rsidRPr="00FF6A5A">
        <w:rPr>
          <w:rFonts w:ascii="Times New Roman" w:hAnsi="Times New Roman"/>
          <w:sz w:val="20"/>
          <w:szCs w:val="20"/>
        </w:rPr>
        <w:t>Додаткову інформацію можна уточнити за телефоном : 050-433-11-90.</w:t>
      </w:r>
    </w:p>
    <w:p w14:paraId="00E76E07" w14:textId="77777777" w:rsidR="00BF3A1E" w:rsidRPr="00251938" w:rsidRDefault="00BF3A1E" w:rsidP="00BF3A1E">
      <w:pPr>
        <w:widowControl w:val="0"/>
        <w:spacing w:after="0" w:line="240" w:lineRule="auto"/>
        <w:ind w:firstLine="851"/>
        <w:jc w:val="center"/>
        <w:rPr>
          <w:rFonts w:ascii="Times New Roman" w:hAnsi="Times New Roman"/>
          <w:b/>
          <w:sz w:val="20"/>
          <w:szCs w:val="20"/>
        </w:rPr>
      </w:pPr>
    </w:p>
    <w:p w14:paraId="4974A815" w14:textId="77777777" w:rsidR="00BF3A1E" w:rsidRPr="00251938" w:rsidRDefault="00BF3A1E" w:rsidP="00BF3A1E">
      <w:pPr>
        <w:spacing w:after="0" w:line="240" w:lineRule="auto"/>
        <w:rPr>
          <w:rFonts w:ascii="Times New Roman" w:hAnsi="Times New Roman"/>
          <w:sz w:val="20"/>
          <w:szCs w:val="20"/>
        </w:rPr>
      </w:pPr>
    </w:p>
    <w:p w14:paraId="1B61078C" w14:textId="77777777" w:rsidR="00BF3A1E" w:rsidRPr="00251938" w:rsidRDefault="00BF3A1E" w:rsidP="00BF3A1E">
      <w:pPr>
        <w:spacing w:after="0" w:line="240" w:lineRule="auto"/>
        <w:rPr>
          <w:rFonts w:ascii="Times New Roman" w:hAnsi="Times New Roman"/>
          <w:sz w:val="20"/>
          <w:szCs w:val="20"/>
        </w:rPr>
      </w:pPr>
    </w:p>
    <w:p w14:paraId="746B4399" w14:textId="77777777" w:rsidR="00BF3A1E" w:rsidRPr="00251938" w:rsidRDefault="00BF3A1E" w:rsidP="00BF3A1E">
      <w:pPr>
        <w:spacing w:after="0" w:line="240" w:lineRule="auto"/>
        <w:rPr>
          <w:rFonts w:ascii="Times New Roman" w:hAnsi="Times New Roman"/>
          <w:sz w:val="20"/>
          <w:szCs w:val="20"/>
        </w:rPr>
      </w:pPr>
    </w:p>
    <w:p w14:paraId="520D3832" w14:textId="77777777" w:rsidR="00FF6A5A" w:rsidRDefault="00FF6A5A" w:rsidP="00FF6A5A">
      <w:pPr>
        <w:spacing w:after="0" w:line="240" w:lineRule="auto"/>
        <w:rPr>
          <w:rFonts w:ascii="Times New Roman" w:hAnsi="Times New Roman"/>
          <w:sz w:val="20"/>
          <w:szCs w:val="20"/>
        </w:rPr>
      </w:pPr>
    </w:p>
    <w:p w14:paraId="6031BA7E" w14:textId="77777777" w:rsidR="00FF6A5A" w:rsidRDefault="00FF6A5A" w:rsidP="00FF6A5A">
      <w:pPr>
        <w:spacing w:after="0" w:line="240" w:lineRule="auto"/>
        <w:rPr>
          <w:rFonts w:ascii="Times New Roman" w:hAnsi="Times New Roman"/>
          <w:sz w:val="20"/>
          <w:szCs w:val="20"/>
        </w:rPr>
      </w:pPr>
    </w:p>
    <w:p w14:paraId="6ECC55ED" w14:textId="77777777" w:rsidR="00FF6A5A" w:rsidRDefault="00FF6A5A" w:rsidP="00FF6A5A">
      <w:pPr>
        <w:spacing w:after="0" w:line="240" w:lineRule="auto"/>
        <w:rPr>
          <w:rFonts w:ascii="Times New Roman" w:hAnsi="Times New Roman"/>
          <w:sz w:val="20"/>
          <w:szCs w:val="20"/>
        </w:rPr>
      </w:pPr>
    </w:p>
    <w:p w14:paraId="3009635A" w14:textId="77777777" w:rsidR="00FF6A5A" w:rsidRDefault="00FF6A5A" w:rsidP="00FF6A5A">
      <w:pPr>
        <w:spacing w:after="0" w:line="240" w:lineRule="auto"/>
        <w:rPr>
          <w:rFonts w:ascii="Times New Roman" w:hAnsi="Times New Roman"/>
          <w:sz w:val="20"/>
          <w:szCs w:val="20"/>
        </w:rPr>
      </w:pPr>
    </w:p>
    <w:p w14:paraId="73355014" w14:textId="77777777" w:rsidR="00FF6A5A" w:rsidRDefault="00FF6A5A" w:rsidP="00FF6A5A">
      <w:pPr>
        <w:spacing w:after="0" w:line="240" w:lineRule="auto"/>
        <w:rPr>
          <w:rFonts w:ascii="Times New Roman" w:hAnsi="Times New Roman"/>
          <w:sz w:val="20"/>
          <w:szCs w:val="20"/>
        </w:rPr>
      </w:pPr>
    </w:p>
    <w:p w14:paraId="5F4E0E0B" w14:textId="77777777" w:rsidR="00FF6A5A" w:rsidRDefault="00FF6A5A" w:rsidP="00FF6A5A">
      <w:pPr>
        <w:spacing w:after="0" w:line="240" w:lineRule="auto"/>
        <w:rPr>
          <w:rFonts w:ascii="Times New Roman" w:hAnsi="Times New Roman"/>
          <w:sz w:val="20"/>
          <w:szCs w:val="20"/>
        </w:rPr>
      </w:pPr>
    </w:p>
    <w:p w14:paraId="507DA2B9" w14:textId="62F7CD77" w:rsidR="00FF6A5A" w:rsidRDefault="00FF6A5A" w:rsidP="00FF6A5A">
      <w:pPr>
        <w:spacing w:after="0" w:line="240" w:lineRule="auto"/>
        <w:rPr>
          <w:rFonts w:ascii="Times New Roman" w:hAnsi="Times New Roman"/>
          <w:sz w:val="20"/>
          <w:szCs w:val="20"/>
        </w:rPr>
      </w:pPr>
    </w:p>
    <w:p w14:paraId="579247B0" w14:textId="21D515A3" w:rsidR="008874A0" w:rsidRDefault="008874A0" w:rsidP="00FF6A5A">
      <w:pPr>
        <w:spacing w:after="0" w:line="240" w:lineRule="auto"/>
        <w:rPr>
          <w:rFonts w:ascii="Times New Roman" w:hAnsi="Times New Roman"/>
          <w:sz w:val="20"/>
          <w:szCs w:val="20"/>
        </w:rPr>
      </w:pPr>
    </w:p>
    <w:p w14:paraId="06ABDADF" w14:textId="09F84986" w:rsidR="008874A0" w:rsidRDefault="008874A0" w:rsidP="00FF6A5A">
      <w:pPr>
        <w:spacing w:after="0" w:line="240" w:lineRule="auto"/>
        <w:rPr>
          <w:rFonts w:ascii="Times New Roman" w:hAnsi="Times New Roman"/>
          <w:sz w:val="20"/>
          <w:szCs w:val="20"/>
        </w:rPr>
      </w:pPr>
    </w:p>
    <w:p w14:paraId="1529491D" w14:textId="77777777" w:rsidR="008874A0" w:rsidRDefault="008874A0" w:rsidP="00FF6A5A">
      <w:pPr>
        <w:spacing w:after="0" w:line="240" w:lineRule="auto"/>
        <w:rPr>
          <w:rFonts w:ascii="Times New Roman" w:hAnsi="Times New Roman"/>
          <w:sz w:val="20"/>
          <w:szCs w:val="20"/>
        </w:rPr>
      </w:pPr>
    </w:p>
    <w:p w14:paraId="36F455FE" w14:textId="5693B71B" w:rsidR="003D1509" w:rsidRDefault="003D1509" w:rsidP="00FF6A5A">
      <w:pPr>
        <w:spacing w:after="0" w:line="240" w:lineRule="auto"/>
        <w:rPr>
          <w:rFonts w:ascii="Times New Roman" w:hAnsi="Times New Roman"/>
          <w:sz w:val="20"/>
          <w:szCs w:val="20"/>
        </w:rPr>
      </w:pPr>
    </w:p>
    <w:p w14:paraId="7BE46BBC" w14:textId="77777777" w:rsidR="003D1509" w:rsidRDefault="003D1509" w:rsidP="00FF6A5A">
      <w:pPr>
        <w:spacing w:after="0" w:line="240" w:lineRule="auto"/>
        <w:rPr>
          <w:rFonts w:ascii="Times New Roman" w:hAnsi="Times New Roman"/>
          <w:sz w:val="20"/>
          <w:szCs w:val="20"/>
        </w:rPr>
      </w:pPr>
    </w:p>
    <w:p w14:paraId="7ED86E2B" w14:textId="77777777" w:rsidR="00FF6A5A" w:rsidRDefault="00FF6A5A" w:rsidP="00FF6A5A">
      <w:pPr>
        <w:spacing w:after="0" w:line="240" w:lineRule="auto"/>
        <w:rPr>
          <w:rFonts w:ascii="Times New Roman" w:hAnsi="Times New Roman"/>
          <w:sz w:val="20"/>
          <w:szCs w:val="20"/>
        </w:rPr>
      </w:pPr>
    </w:p>
    <w:p w14:paraId="50075517" w14:textId="6BE6902F" w:rsidR="00C129E2" w:rsidRPr="00F45694" w:rsidRDefault="00FF6A5A" w:rsidP="00FF6A5A">
      <w:pPr>
        <w:spacing w:after="0" w:line="240" w:lineRule="auto"/>
        <w:rPr>
          <w:rFonts w:ascii="Times New Roman" w:hAnsi="Times New Roman"/>
          <w:bCs/>
          <w:sz w:val="20"/>
          <w:szCs w:val="20"/>
          <w:lang w:eastAsia="ru-RU"/>
        </w:rPr>
      </w:pPr>
      <w:r>
        <w:rPr>
          <w:rFonts w:ascii="Times New Roman" w:hAnsi="Times New Roman"/>
          <w:sz w:val="20"/>
          <w:szCs w:val="20"/>
        </w:rPr>
        <w:lastRenderedPageBreak/>
        <w:t xml:space="preserve">                                                                                                                 </w:t>
      </w:r>
      <w:r w:rsidR="008874A0">
        <w:rPr>
          <w:rFonts w:ascii="Times New Roman" w:hAnsi="Times New Roman"/>
          <w:sz w:val="20"/>
          <w:szCs w:val="20"/>
        </w:rPr>
        <w:t xml:space="preserve"> </w:t>
      </w:r>
      <w:r w:rsidR="00C129E2" w:rsidRPr="00F45694">
        <w:rPr>
          <w:rFonts w:ascii="Times New Roman" w:hAnsi="Times New Roman"/>
          <w:bCs/>
          <w:sz w:val="20"/>
          <w:szCs w:val="20"/>
          <w:lang w:eastAsia="ru-RU"/>
        </w:rPr>
        <w:t xml:space="preserve">Додаток № </w:t>
      </w:r>
      <w:r w:rsidR="00C129E2">
        <w:rPr>
          <w:rFonts w:ascii="Times New Roman" w:hAnsi="Times New Roman"/>
          <w:bCs/>
          <w:sz w:val="20"/>
          <w:szCs w:val="20"/>
          <w:lang w:eastAsia="ru-RU"/>
        </w:rPr>
        <w:t>1</w:t>
      </w:r>
      <w:r w:rsidR="00C129E2" w:rsidRPr="00F45694">
        <w:rPr>
          <w:rFonts w:ascii="Times New Roman" w:hAnsi="Times New Roman"/>
          <w:bCs/>
          <w:sz w:val="20"/>
          <w:szCs w:val="20"/>
          <w:lang w:eastAsia="ru-RU"/>
        </w:rPr>
        <w:t xml:space="preserve"> </w:t>
      </w:r>
    </w:p>
    <w:p w14:paraId="44583BBB" w14:textId="77777777" w:rsidR="00C129E2" w:rsidRPr="00F45694" w:rsidRDefault="00C129E2" w:rsidP="00C129E2">
      <w:pPr>
        <w:spacing w:after="0" w:line="240" w:lineRule="auto"/>
        <w:jc w:val="center"/>
        <w:rPr>
          <w:rFonts w:ascii="Times New Roman" w:hAnsi="Times New Roman"/>
          <w:sz w:val="20"/>
          <w:szCs w:val="20"/>
          <w:lang w:eastAsia="ru-RU"/>
        </w:rPr>
      </w:pPr>
      <w:r w:rsidRPr="00F45694">
        <w:rPr>
          <w:rFonts w:ascii="Times New Roman" w:hAnsi="Times New Roman"/>
          <w:sz w:val="20"/>
          <w:szCs w:val="20"/>
          <w:lang w:eastAsia="ru-RU"/>
        </w:rPr>
        <w:t xml:space="preserve">                                                                                        до  Договору № _____ від ______20</w:t>
      </w:r>
      <w:r>
        <w:rPr>
          <w:rFonts w:ascii="Times New Roman" w:hAnsi="Times New Roman"/>
          <w:sz w:val="20"/>
          <w:szCs w:val="20"/>
          <w:lang w:eastAsia="ru-RU"/>
        </w:rPr>
        <w:t>____</w:t>
      </w:r>
      <w:r w:rsidRPr="00F45694">
        <w:rPr>
          <w:rFonts w:ascii="Times New Roman" w:hAnsi="Times New Roman"/>
          <w:sz w:val="20"/>
          <w:szCs w:val="20"/>
          <w:lang w:eastAsia="ru-RU"/>
        </w:rPr>
        <w:t xml:space="preserve">  </w:t>
      </w:r>
    </w:p>
    <w:p w14:paraId="07F84FC0" w14:textId="77777777" w:rsidR="00C129E2" w:rsidRPr="00F45694" w:rsidRDefault="00C129E2" w:rsidP="00C129E2">
      <w:pPr>
        <w:spacing w:after="0" w:line="240" w:lineRule="auto"/>
        <w:jc w:val="center"/>
        <w:rPr>
          <w:rFonts w:ascii="Times New Roman" w:hAnsi="Times New Roman"/>
          <w:strike/>
          <w:sz w:val="20"/>
          <w:szCs w:val="20"/>
          <w:lang w:eastAsia="ru-RU"/>
        </w:rPr>
      </w:pPr>
      <w:r w:rsidRPr="00F45694">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F45694">
        <w:rPr>
          <w:rFonts w:ascii="Times New Roman" w:hAnsi="Times New Roman"/>
          <w:sz w:val="20"/>
          <w:szCs w:val="20"/>
          <w:lang w:eastAsia="ru-RU"/>
        </w:rPr>
        <w:t xml:space="preserve">про надання послуг з </w:t>
      </w:r>
      <w:r w:rsidRPr="00F45694">
        <w:rPr>
          <w:rFonts w:ascii="Times New Roman" w:hAnsi="Times New Roman"/>
          <w:sz w:val="20"/>
          <w:szCs w:val="20"/>
          <w:u w:val="single"/>
          <w:lang w:eastAsia="ru-RU"/>
        </w:rPr>
        <w:t>централізованого водопостачання</w:t>
      </w:r>
    </w:p>
    <w:p w14:paraId="5C1831EB" w14:textId="77777777" w:rsidR="00C129E2" w:rsidRPr="00F45694" w:rsidRDefault="00C129E2" w:rsidP="00C129E2">
      <w:pPr>
        <w:spacing w:after="0" w:line="240" w:lineRule="auto"/>
        <w:jc w:val="center"/>
        <w:rPr>
          <w:rFonts w:ascii="Times New Roman" w:hAnsi="Times New Roman"/>
          <w:bCs/>
          <w:sz w:val="20"/>
          <w:szCs w:val="20"/>
          <w:lang w:eastAsia="ru-RU"/>
        </w:rPr>
      </w:pPr>
      <w:r w:rsidRPr="00F45694">
        <w:rPr>
          <w:rFonts w:ascii="Times New Roman" w:hAnsi="Times New Roman"/>
          <w:sz w:val="20"/>
          <w:szCs w:val="20"/>
          <w:lang w:eastAsia="ru-RU"/>
        </w:rPr>
        <w:t xml:space="preserve">                                                                                 та централізованого водовідведення</w:t>
      </w:r>
    </w:p>
    <w:p w14:paraId="273FF4EA" w14:textId="77777777" w:rsidR="00C129E2" w:rsidRDefault="00C129E2" w:rsidP="00C129E2">
      <w:pPr>
        <w:tabs>
          <w:tab w:val="left" w:pos="567"/>
        </w:tabs>
        <w:spacing w:after="0" w:line="240" w:lineRule="auto"/>
        <w:jc w:val="both"/>
        <w:rPr>
          <w:rFonts w:ascii="Times New Roman" w:hAnsi="Times New Roman"/>
          <w:sz w:val="20"/>
          <w:szCs w:val="20"/>
          <w:lang w:eastAsia="ru-RU"/>
        </w:rPr>
      </w:pPr>
    </w:p>
    <w:p w14:paraId="5BA3881A" w14:textId="77777777" w:rsidR="00C129E2" w:rsidRDefault="00C129E2" w:rsidP="00C129E2">
      <w:pPr>
        <w:tabs>
          <w:tab w:val="left" w:pos="567"/>
        </w:tabs>
        <w:spacing w:after="0" w:line="240" w:lineRule="auto"/>
        <w:jc w:val="both"/>
        <w:rPr>
          <w:rFonts w:ascii="Times New Roman" w:hAnsi="Times New Roman"/>
          <w:sz w:val="20"/>
          <w:szCs w:val="20"/>
          <w:lang w:eastAsia="ru-RU"/>
        </w:rPr>
      </w:pPr>
    </w:p>
    <w:p w14:paraId="2BA93825" w14:textId="77777777" w:rsidR="00C129E2" w:rsidRDefault="00C129E2" w:rsidP="00C129E2">
      <w:pPr>
        <w:tabs>
          <w:tab w:val="left" w:pos="567"/>
        </w:tabs>
        <w:spacing w:after="0" w:line="240" w:lineRule="auto"/>
        <w:jc w:val="center"/>
        <w:rPr>
          <w:rFonts w:ascii="Times New Roman" w:hAnsi="Times New Roman"/>
          <w:b/>
          <w:color w:val="000000"/>
          <w:sz w:val="20"/>
          <w:szCs w:val="20"/>
        </w:rPr>
      </w:pPr>
      <w:r w:rsidRPr="00AF15A1">
        <w:rPr>
          <w:rFonts w:ascii="Times New Roman" w:hAnsi="Times New Roman"/>
          <w:b/>
          <w:color w:val="000000"/>
          <w:sz w:val="20"/>
          <w:szCs w:val="20"/>
        </w:rPr>
        <w:t>Інші умови Договору</w:t>
      </w:r>
    </w:p>
    <w:p w14:paraId="15DBB019" w14:textId="77777777" w:rsidR="00FF6A5A" w:rsidRPr="00AF15A1" w:rsidRDefault="00FF6A5A" w:rsidP="00C129E2">
      <w:pPr>
        <w:tabs>
          <w:tab w:val="left" w:pos="567"/>
        </w:tabs>
        <w:spacing w:after="0" w:line="240" w:lineRule="auto"/>
        <w:jc w:val="center"/>
        <w:rPr>
          <w:rFonts w:ascii="Times New Roman" w:hAnsi="Times New Roman"/>
          <w:b/>
          <w:sz w:val="20"/>
          <w:szCs w:val="20"/>
          <w:lang w:eastAsia="ru-RU"/>
        </w:rPr>
      </w:pPr>
    </w:p>
    <w:p w14:paraId="27FF5B97" w14:textId="77777777" w:rsidR="00C129E2" w:rsidRPr="00F45694" w:rsidRDefault="00C129E2" w:rsidP="00C129E2">
      <w:pPr>
        <w:spacing w:after="0" w:line="240" w:lineRule="auto"/>
        <w:ind w:firstLine="567"/>
        <w:jc w:val="both"/>
        <w:rPr>
          <w:rFonts w:ascii="Times New Roman" w:hAnsi="Times New Roman"/>
          <w:bCs/>
          <w:sz w:val="20"/>
          <w:szCs w:val="20"/>
          <w:lang w:eastAsia="ru-RU"/>
        </w:rPr>
      </w:pPr>
      <w:r w:rsidRPr="00F45694">
        <w:rPr>
          <w:rFonts w:ascii="Times New Roman" w:hAnsi="Times New Roman"/>
          <w:sz w:val="20"/>
          <w:szCs w:val="20"/>
          <w:lang w:eastAsia="ru-RU"/>
        </w:rPr>
        <w:t>1.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F45694" w:rsidDel="00767835">
        <w:rPr>
          <w:rFonts w:ascii="Times New Roman" w:hAnsi="Times New Roman"/>
          <w:sz w:val="20"/>
          <w:szCs w:val="20"/>
          <w:lang w:eastAsia="ru-RU"/>
        </w:rPr>
        <w:t xml:space="preserve"> </w:t>
      </w:r>
      <w:r w:rsidRPr="00F45694">
        <w:rPr>
          <w:rFonts w:ascii="Times New Roman" w:hAnsi="Times New Roman"/>
          <w:sz w:val="20"/>
          <w:szCs w:val="20"/>
          <w:lang w:eastAsia="ru-RU"/>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14:paraId="0A6985A7" w14:textId="77777777" w:rsidR="00C129E2" w:rsidRPr="00F45694" w:rsidRDefault="00C129E2" w:rsidP="00C129E2">
      <w:pPr>
        <w:tabs>
          <w:tab w:val="left" w:pos="567"/>
        </w:tabs>
        <w:spacing w:after="0" w:line="240" w:lineRule="auto"/>
        <w:jc w:val="both"/>
        <w:rPr>
          <w:rFonts w:ascii="Times New Roman" w:hAnsi="Times New Roman"/>
          <w:bCs/>
          <w:sz w:val="20"/>
          <w:szCs w:val="20"/>
          <w:lang w:eastAsia="ru-RU"/>
        </w:rPr>
      </w:pPr>
      <w:r w:rsidRPr="00F45694">
        <w:rPr>
          <w:rFonts w:ascii="Times New Roman" w:hAnsi="Times New Roman"/>
          <w:bCs/>
          <w:sz w:val="20"/>
          <w:szCs w:val="20"/>
          <w:lang w:eastAsia="ru-RU"/>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F45694">
        <w:rPr>
          <w:rFonts w:ascii="Times New Roman" w:hAnsi="Times New Roman"/>
          <w:bCs/>
          <w:sz w:val="20"/>
          <w:szCs w:val="20"/>
          <w:vertAlign w:val="superscript"/>
          <w:lang w:eastAsia="ru-RU"/>
        </w:rPr>
        <w:t>’</w:t>
      </w:r>
      <w:r w:rsidRPr="00F45694">
        <w:rPr>
          <w:rFonts w:ascii="Times New Roman" w:hAnsi="Times New Roman"/>
          <w:bCs/>
          <w:sz w:val="20"/>
          <w:szCs w:val="20"/>
          <w:lang w:eastAsia="ru-RU"/>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F45694">
        <w:rPr>
          <w:rFonts w:ascii="Times New Roman" w:hAnsi="Times New Roman"/>
          <w:sz w:val="20"/>
          <w:szCs w:val="20"/>
          <w:lang w:eastAsia="ru-RU"/>
        </w:rPr>
        <w:t xml:space="preserve"> </w:t>
      </w:r>
      <w:r w:rsidRPr="00F45694">
        <w:rPr>
          <w:rFonts w:ascii="Times New Roman" w:hAnsi="Times New Roman"/>
          <w:bCs/>
          <w:sz w:val="20"/>
          <w:szCs w:val="20"/>
          <w:lang w:eastAsia="ru-RU"/>
        </w:rPr>
        <w:t>та внесення  змін.</w:t>
      </w:r>
    </w:p>
    <w:p w14:paraId="0D390A53" w14:textId="77777777" w:rsidR="00C129E2" w:rsidRPr="00F45694"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bCs/>
          <w:sz w:val="20"/>
          <w:szCs w:val="20"/>
          <w:lang w:eastAsia="ru-RU"/>
        </w:rPr>
        <w:t xml:space="preserve">         </w:t>
      </w:r>
      <w:r w:rsidRPr="00F45694">
        <w:rPr>
          <w:rFonts w:ascii="Times New Roman" w:hAnsi="Times New Roman"/>
          <w:sz w:val="20"/>
          <w:szCs w:val="20"/>
          <w:lang w:eastAsia="ru-RU"/>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14:paraId="604DBD89" w14:textId="77777777" w:rsidR="00C129E2" w:rsidRPr="00F45694" w:rsidRDefault="00C129E2" w:rsidP="00C129E2">
      <w:pPr>
        <w:tabs>
          <w:tab w:val="left" w:pos="567"/>
        </w:tabs>
        <w:spacing w:after="0" w:line="240" w:lineRule="auto"/>
        <w:ind w:left="-66"/>
        <w:jc w:val="both"/>
        <w:rPr>
          <w:rFonts w:ascii="Times New Roman" w:hAnsi="Times New Roman"/>
          <w:b/>
          <w:sz w:val="20"/>
          <w:szCs w:val="20"/>
          <w:lang w:eastAsia="ru-RU"/>
        </w:rPr>
      </w:pPr>
      <w:r w:rsidRPr="00F45694">
        <w:rPr>
          <w:rFonts w:ascii="Times New Roman" w:hAnsi="Times New Roman"/>
          <w:sz w:val="20"/>
          <w:szCs w:val="20"/>
          <w:lang w:eastAsia="ru-RU"/>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w:t>
      </w:r>
      <w:r w:rsidR="00873511">
        <w:rPr>
          <w:rFonts w:ascii="Times New Roman" w:hAnsi="Times New Roman"/>
          <w:sz w:val="20"/>
          <w:szCs w:val="20"/>
          <w:lang w:eastAsia="ru-RU"/>
        </w:rPr>
        <w:t xml:space="preserve">стями про об’єми </w:t>
      </w:r>
      <w:r w:rsidR="007A09D4">
        <w:rPr>
          <w:rFonts w:ascii="Times New Roman" w:hAnsi="Times New Roman"/>
          <w:sz w:val="20"/>
          <w:szCs w:val="20"/>
          <w:lang w:eastAsia="ru-RU"/>
        </w:rPr>
        <w:t>централізованого водопостачання</w:t>
      </w:r>
      <w:r w:rsidRPr="00F45694">
        <w:rPr>
          <w:rFonts w:ascii="Times New Roman" w:hAnsi="Times New Roman"/>
          <w:sz w:val="20"/>
          <w:szCs w:val="20"/>
          <w:lang w:eastAsia="ru-RU"/>
        </w:rPr>
        <w:t>, показниками якості скинутих стічних вод та складати відповідні акти.</w:t>
      </w:r>
      <w:r w:rsidRPr="00F45694">
        <w:rPr>
          <w:rFonts w:ascii="Times New Roman" w:hAnsi="Times New Roman"/>
          <w:b/>
          <w:sz w:val="20"/>
          <w:szCs w:val="20"/>
          <w:lang w:eastAsia="ru-RU"/>
        </w:rPr>
        <w:t xml:space="preserve">           </w:t>
      </w:r>
    </w:p>
    <w:p w14:paraId="216D1121" w14:textId="77777777" w:rsidR="00C129E2" w:rsidRPr="00F45694" w:rsidRDefault="00C129E2" w:rsidP="00C129E2">
      <w:pPr>
        <w:spacing w:after="0" w:line="240" w:lineRule="auto"/>
        <w:ind w:left="-66"/>
        <w:jc w:val="both"/>
        <w:rPr>
          <w:rFonts w:ascii="Times New Roman" w:hAnsi="Times New Roman"/>
          <w:sz w:val="20"/>
          <w:szCs w:val="20"/>
          <w:lang w:eastAsia="ru-RU"/>
        </w:rPr>
      </w:pPr>
      <w:r w:rsidRPr="00F45694">
        <w:rPr>
          <w:rFonts w:ascii="Times New Roman" w:hAnsi="Times New Roman"/>
          <w:sz w:val="20"/>
          <w:szCs w:val="20"/>
          <w:lang w:eastAsia="ru-RU"/>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14:paraId="7036E917" w14:textId="77777777" w:rsidR="00C129E2" w:rsidRPr="00F45694" w:rsidRDefault="00C129E2" w:rsidP="00C129E2">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У разі неможливості зняття показів  водолічильника службою виконавця з вини споживача,  представник виконавця  складає  акт із зазначенням усіх порушень та терміном їх усунення. </w:t>
      </w:r>
    </w:p>
    <w:p w14:paraId="059909DA" w14:textId="77777777" w:rsidR="00C129E2" w:rsidRPr="00F45694"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3. Комерційний облік послуг з централізованого водопостачання та</w:t>
      </w:r>
      <w:r w:rsidR="00873511">
        <w:rPr>
          <w:rFonts w:ascii="Times New Roman" w:hAnsi="Times New Roman"/>
          <w:sz w:val="20"/>
          <w:szCs w:val="20"/>
          <w:lang w:eastAsia="ru-RU"/>
        </w:rPr>
        <w:t>/або</w:t>
      </w:r>
      <w:r w:rsidRPr="00F45694">
        <w:rPr>
          <w:rFonts w:ascii="Times New Roman" w:hAnsi="Times New Roman"/>
          <w:sz w:val="20"/>
          <w:szCs w:val="20"/>
          <w:lang w:eastAsia="ru-RU"/>
        </w:rPr>
        <w:t xml:space="preserve"> централізованого водовідведення  здійснюється вузлом(ми) комерційного обліку відповідної комунальної послуги, що забезпечує(ють)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14:paraId="5B1B9249" w14:textId="77777777" w:rsidR="00D91390" w:rsidRPr="00FF6A5A" w:rsidRDefault="00C129E2" w:rsidP="00D91390">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4. </w:t>
      </w:r>
      <w:r w:rsidR="00D91390" w:rsidRPr="00FF6A5A">
        <w:rPr>
          <w:rFonts w:ascii="Times New Roman" w:hAnsi="Times New Roman"/>
          <w:sz w:val="20"/>
          <w:szCs w:val="20"/>
          <w:lang w:eastAsia="ru-RU"/>
        </w:rPr>
        <w:t xml:space="preserve">При порушенні споживачем   «Правил користування» (пункти  2 розділу ІV та інші) витрати об'єму стічних вод визначаються розрахунковим шляхом у відповідності до п.6 розділу ІV «Правил користування». </w:t>
      </w:r>
    </w:p>
    <w:p w14:paraId="4BC7ED29" w14:textId="77777777" w:rsidR="00D91390" w:rsidRPr="00FF6A5A" w:rsidRDefault="00D91390" w:rsidP="00D91390">
      <w:pPr>
        <w:tabs>
          <w:tab w:val="left" w:pos="567"/>
        </w:tabs>
        <w:spacing w:after="0" w:line="240" w:lineRule="auto"/>
        <w:jc w:val="both"/>
        <w:rPr>
          <w:rFonts w:ascii="Times New Roman" w:hAnsi="Times New Roman"/>
          <w:sz w:val="20"/>
          <w:szCs w:val="20"/>
          <w:lang w:eastAsia="ru-RU"/>
        </w:rPr>
      </w:pPr>
      <w:r w:rsidRPr="00FF6A5A">
        <w:rPr>
          <w:rFonts w:ascii="Times New Roman" w:hAnsi="Times New Roman"/>
          <w:sz w:val="20"/>
          <w:szCs w:val="20"/>
          <w:lang w:eastAsia="ru-RU"/>
        </w:rPr>
        <w:t xml:space="preserve">         </w:t>
      </w:r>
      <w:r w:rsidRPr="001A4396">
        <w:rPr>
          <w:rFonts w:ascii="Times New Roman" w:hAnsi="Times New Roman"/>
          <w:sz w:val="20"/>
          <w:szCs w:val="20"/>
          <w:lang w:eastAsia="ru-RU"/>
        </w:rPr>
        <w:t>Розрахунки за порушення п.2 розділу ІV «Правил користування» та інші порушення нормативно-правових актів та/або умов договору, здійснюються на підставі актів обстеження (в т.ч. актів про виявлення самовільного приєднання та/або самовільного користування), в яких зафіксовано порушення та оплачуються на підставі Рахунку-Акту, складеного згідно актів обстеження. Споживач перераховує кошти на розрахунковий рахунок виконавця  протягом   5-ти банківських днів з дня направлення Рахунку-Акту на юридичну адресу споживача.</w:t>
      </w:r>
      <w:r w:rsidRPr="00FF6A5A">
        <w:rPr>
          <w:rFonts w:ascii="Times New Roman" w:hAnsi="Times New Roman"/>
          <w:sz w:val="20"/>
          <w:szCs w:val="20"/>
          <w:lang w:eastAsia="ru-RU"/>
        </w:rPr>
        <w:t xml:space="preserve"> </w:t>
      </w:r>
    </w:p>
    <w:p w14:paraId="4FE21449" w14:textId="77777777" w:rsidR="00D91390" w:rsidRPr="00113101" w:rsidRDefault="00D91390" w:rsidP="00D91390">
      <w:pPr>
        <w:tabs>
          <w:tab w:val="num" w:pos="0"/>
        </w:tabs>
        <w:spacing w:after="0" w:line="240" w:lineRule="auto"/>
        <w:jc w:val="both"/>
        <w:rPr>
          <w:rFonts w:ascii="Times New Roman" w:hAnsi="Times New Roman"/>
          <w:sz w:val="20"/>
          <w:szCs w:val="20"/>
          <w:lang w:eastAsia="ru-RU"/>
        </w:rPr>
      </w:pPr>
      <w:r w:rsidRPr="00FF6A5A">
        <w:rPr>
          <w:rFonts w:ascii="Times New Roman" w:hAnsi="Times New Roman"/>
          <w:sz w:val="20"/>
          <w:szCs w:val="20"/>
          <w:lang w:eastAsia="ru-RU"/>
        </w:rPr>
        <w:t xml:space="preserve">      5. При виявленні представником виконавця, в процесі контрольних перевірок, порушень </w:t>
      </w:r>
      <w:r w:rsidRPr="00FF6A5A">
        <w:rPr>
          <w:rFonts w:ascii="Times New Roman" w:hAnsi="Times New Roman"/>
          <w:bCs/>
          <w:sz w:val="20"/>
          <w:szCs w:val="20"/>
          <w:lang w:eastAsia="ru-RU"/>
        </w:rPr>
        <w:t>«</w:t>
      </w:r>
      <w:r w:rsidRPr="00FF6A5A">
        <w:rPr>
          <w:rFonts w:ascii="Times New Roman" w:hAnsi="Times New Roman"/>
          <w:sz w:val="20"/>
          <w:szCs w:val="20"/>
          <w:lang w:eastAsia="ru-RU"/>
        </w:rPr>
        <w:t>Правил користування», «Правила приймання м. Чернівці» інших нормативно-правових актів, умов договору споживач  в терміни,  встановлені виконавцем, зобов’язаний усунути всі порушення, зафіксовані у відповідному акті,  про що повідомити Виконавця у письмовому вигляді (рекомендованим листом з повідомленням) не пізніше однієї доби після усунення  зауважень. Приписи виконавця, зафіксовані в акті, є обов’язковими  для виконання. При відмові особи, відповідальної за водопостачання та</w:t>
      </w:r>
      <w:r w:rsidR="00873511" w:rsidRPr="00FF6A5A">
        <w:rPr>
          <w:rFonts w:ascii="Times New Roman" w:hAnsi="Times New Roman"/>
          <w:sz w:val="20"/>
          <w:szCs w:val="20"/>
          <w:lang w:eastAsia="ru-RU"/>
        </w:rPr>
        <w:t>/або</w:t>
      </w:r>
      <w:r w:rsidRPr="00FF6A5A">
        <w:rPr>
          <w:rFonts w:ascii="Times New Roman" w:hAnsi="Times New Roman"/>
          <w:sz w:val="20"/>
          <w:szCs w:val="20"/>
          <w:lang w:eastAsia="ru-RU"/>
        </w:rPr>
        <w:t xml:space="preserve">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 (якщо воно відоме).</w:t>
      </w:r>
    </w:p>
    <w:p w14:paraId="2F311EEB" w14:textId="77777777" w:rsidR="00C129E2" w:rsidRPr="00F45694" w:rsidRDefault="00C129E2" w:rsidP="00D91390">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водолічильників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14:paraId="0A7BF484" w14:textId="77777777" w:rsidR="00C129E2" w:rsidRPr="00F45694"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Виконавець є платником  податку на прибуток на загальних умовах та платником  податку  на додану  вартість у відповідності з Податковим Кодексом України.</w:t>
      </w:r>
    </w:p>
    <w:p w14:paraId="506028F2" w14:textId="77777777" w:rsidR="00C129E2" w:rsidRPr="00300289"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7</w:t>
      </w:r>
      <w:r w:rsidRPr="00300289">
        <w:rPr>
          <w:rFonts w:ascii="Times New Roman" w:hAnsi="Times New Roman"/>
          <w:sz w:val="20"/>
          <w:szCs w:val="20"/>
          <w:lang w:eastAsia="ru-RU"/>
        </w:rPr>
        <w:t xml:space="preserve">. 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водолічильних вузлах, вводах та водопровідних мережах споживача, забезпечення безпечних умов праці при проведенні робіт по зняттю показників </w:t>
      </w:r>
      <w:r w:rsidRPr="00300289">
        <w:rPr>
          <w:rFonts w:ascii="Times New Roman" w:hAnsi="Times New Roman"/>
          <w:sz w:val="20"/>
          <w:szCs w:val="20"/>
          <w:lang w:eastAsia="ru-RU"/>
        </w:rPr>
        <w:lastRenderedPageBreak/>
        <w:t>облікових приладів питної, огляду водолічильних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w:t>
      </w:r>
      <w:r>
        <w:rPr>
          <w:rFonts w:ascii="Times New Roman" w:hAnsi="Times New Roman"/>
          <w:sz w:val="20"/>
          <w:szCs w:val="20"/>
          <w:lang w:eastAsia="ru-RU"/>
        </w:rPr>
        <w:t>___________</w:t>
      </w:r>
      <w:r w:rsidR="00621550">
        <w:rPr>
          <w:rFonts w:ascii="Times New Roman" w:hAnsi="Times New Roman"/>
          <w:sz w:val="20"/>
          <w:szCs w:val="20"/>
          <w:lang w:eastAsia="ru-RU"/>
        </w:rPr>
        <w:t>___</w:t>
      </w:r>
    </w:p>
    <w:p w14:paraId="140FA036" w14:textId="77777777" w:rsidR="00C129E2" w:rsidRPr="00C129E2" w:rsidRDefault="00C129E2" w:rsidP="00C129E2">
      <w:pPr>
        <w:spacing w:after="0" w:line="240" w:lineRule="auto"/>
        <w:ind w:firstLine="567"/>
        <w:jc w:val="center"/>
        <w:rPr>
          <w:rFonts w:ascii="Times New Roman" w:hAnsi="Times New Roman"/>
          <w:sz w:val="16"/>
          <w:szCs w:val="16"/>
          <w:lang w:eastAsia="ru-RU"/>
        </w:rPr>
      </w:pPr>
      <w:r w:rsidRPr="00C129E2">
        <w:rPr>
          <w:rFonts w:ascii="Times New Roman" w:hAnsi="Times New Roman"/>
          <w:sz w:val="16"/>
          <w:szCs w:val="16"/>
          <w:lang w:eastAsia="ru-RU"/>
        </w:rPr>
        <w:t>(ПІБ, номер телефону, адреса електронної пошти)</w:t>
      </w:r>
    </w:p>
    <w:p w14:paraId="3681F85B" w14:textId="77777777" w:rsidR="00C129E2" w:rsidRPr="00300289" w:rsidRDefault="00C129E2" w:rsidP="00C129E2">
      <w:pPr>
        <w:spacing w:after="0" w:line="240" w:lineRule="auto"/>
        <w:jc w:val="both"/>
        <w:rPr>
          <w:rFonts w:ascii="Times New Roman" w:hAnsi="Times New Roman"/>
          <w:sz w:val="20"/>
          <w:szCs w:val="20"/>
          <w:lang w:eastAsia="ru-RU"/>
        </w:rPr>
      </w:pPr>
      <w:r w:rsidRPr="00300289">
        <w:rPr>
          <w:rFonts w:ascii="Times New Roman" w:hAnsi="Times New Roman"/>
          <w:sz w:val="20"/>
          <w:szCs w:val="20"/>
          <w:lang w:eastAsia="ru-RU"/>
        </w:rPr>
        <w:t>__________________________________________________________________________________________________________________________________________________________________________________</w:t>
      </w:r>
      <w:r>
        <w:rPr>
          <w:rFonts w:ascii="Times New Roman" w:hAnsi="Times New Roman"/>
          <w:sz w:val="20"/>
          <w:szCs w:val="20"/>
          <w:lang w:eastAsia="ru-RU"/>
        </w:rPr>
        <w:t>______________________________</w:t>
      </w:r>
    </w:p>
    <w:p w14:paraId="33219280" w14:textId="77777777" w:rsidR="00C129E2" w:rsidRPr="00300289" w:rsidRDefault="00C129E2" w:rsidP="00C129E2">
      <w:pPr>
        <w:spacing w:after="0" w:line="240" w:lineRule="auto"/>
        <w:ind w:firstLine="567"/>
        <w:jc w:val="both"/>
        <w:rPr>
          <w:rFonts w:ascii="Times New Roman" w:hAnsi="Times New Roman"/>
          <w:sz w:val="20"/>
          <w:szCs w:val="20"/>
          <w:lang w:eastAsia="ru-RU"/>
        </w:rPr>
      </w:pPr>
      <w:r w:rsidRPr="00300289">
        <w:rPr>
          <w:rFonts w:ascii="Times New Roman" w:hAnsi="Times New Roman"/>
          <w:sz w:val="20"/>
          <w:szCs w:val="20"/>
          <w:lang w:eastAsia="ru-RU"/>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14:paraId="29FE115E" w14:textId="77777777" w:rsidR="00C129E2" w:rsidRPr="00300289" w:rsidRDefault="00C129E2" w:rsidP="00C129E2">
      <w:pPr>
        <w:spacing w:after="0" w:line="240" w:lineRule="auto"/>
        <w:ind w:firstLine="567"/>
        <w:jc w:val="both"/>
        <w:rPr>
          <w:rFonts w:ascii="Times New Roman" w:hAnsi="Times New Roman"/>
          <w:sz w:val="20"/>
          <w:szCs w:val="20"/>
          <w:lang w:eastAsia="ru-RU"/>
        </w:rPr>
      </w:pPr>
      <w:r w:rsidRPr="00300289">
        <w:rPr>
          <w:rFonts w:ascii="Times New Roman" w:hAnsi="Times New Roman"/>
          <w:sz w:val="20"/>
          <w:szCs w:val="20"/>
          <w:lang w:eastAsia="ru-RU"/>
        </w:rPr>
        <w:t>При зміні відповідальних осіб та осіб, що їх заміщають, споживач повідомляє про це виконавця  письмово у триденний термін з наданням відповідних документів, на підставі чого між Сторонами  по договору укладається додаткова угода.</w:t>
      </w:r>
    </w:p>
    <w:p w14:paraId="12ED06F6" w14:textId="77777777" w:rsidR="00883689" w:rsidRPr="00556258" w:rsidRDefault="00C129E2" w:rsidP="00883689">
      <w:pPr>
        <w:spacing w:after="0" w:line="240" w:lineRule="auto"/>
        <w:jc w:val="both"/>
        <w:rPr>
          <w:rFonts w:ascii="Times New Roman" w:hAnsi="Times New Roman"/>
          <w:sz w:val="20"/>
        </w:rPr>
      </w:pPr>
      <w:r>
        <w:rPr>
          <w:rFonts w:ascii="Times New Roman" w:eastAsia="Calibri" w:hAnsi="Times New Roman"/>
          <w:sz w:val="20"/>
          <w:szCs w:val="20"/>
        </w:rPr>
        <w:t xml:space="preserve">  </w:t>
      </w:r>
      <w:r w:rsidR="00883689">
        <w:rPr>
          <w:rFonts w:ascii="Times New Roman" w:eastAsia="Calibri" w:hAnsi="Times New Roman"/>
          <w:sz w:val="20"/>
          <w:szCs w:val="20"/>
        </w:rPr>
        <w:t xml:space="preserve">       </w:t>
      </w:r>
      <w:r>
        <w:rPr>
          <w:rFonts w:ascii="Times New Roman" w:eastAsia="Calibri" w:hAnsi="Times New Roman"/>
          <w:sz w:val="20"/>
          <w:szCs w:val="20"/>
          <w:lang w:val="ru-RU"/>
        </w:rPr>
        <w:t>8</w:t>
      </w:r>
      <w:r w:rsidRPr="00F45694">
        <w:rPr>
          <w:rFonts w:ascii="Times New Roman" w:eastAsia="Calibri" w:hAnsi="Times New Roman"/>
          <w:sz w:val="20"/>
          <w:szCs w:val="20"/>
          <w:lang w:val="ru-RU"/>
        </w:rPr>
        <w:t xml:space="preserve">. </w:t>
      </w:r>
      <w:r w:rsidR="00883689" w:rsidRPr="00FF6A5A">
        <w:rPr>
          <w:rFonts w:ascii="Times New Roman" w:hAnsi="Times New Roman"/>
          <w:sz w:val="20"/>
          <w:szCs w:val="20"/>
        </w:rPr>
        <w:t xml:space="preserve">Виконавець  має право тимчасово обмежити  (припинити) споживачу  надання послуг з централізованого водопостачання та/ або 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00883689" w:rsidRPr="00FF6A5A">
        <w:rPr>
          <w:rFonts w:ascii="Times New Roman" w:hAnsi="Times New Roman"/>
          <w:sz w:val="20"/>
        </w:rPr>
        <w:t>«Правила користування»</w:t>
      </w:r>
      <w:r w:rsidR="00883689" w:rsidRPr="00FF6A5A">
        <w:rPr>
          <w:rFonts w:ascii="Times New Roman" w:hAnsi="Times New Roman"/>
          <w:sz w:val="20"/>
          <w:szCs w:val="20"/>
        </w:rPr>
        <w:t xml:space="preserve">, «Правил приймання», «Правила приймання м. Чернівці»,  </w:t>
      </w:r>
      <w:r w:rsidR="00883689" w:rsidRPr="00FF6A5A">
        <w:rPr>
          <w:rFonts w:ascii="Times New Roman" w:hAnsi="Times New Roman"/>
          <w:sz w:val="20"/>
        </w:rPr>
        <w:t xml:space="preserve">не виконання </w:t>
      </w:r>
      <w:r w:rsidR="00883689" w:rsidRPr="00FF6A5A">
        <w:rPr>
          <w:rFonts w:ascii="Times New Roman" w:hAnsi="Times New Roman"/>
          <w:sz w:val="20"/>
          <w:szCs w:val="20"/>
        </w:rPr>
        <w:t>споживачем</w:t>
      </w:r>
      <w:r w:rsidR="00883689" w:rsidRPr="00FF6A5A">
        <w:rPr>
          <w:rFonts w:ascii="Times New Roman" w:hAnsi="Times New Roman"/>
          <w:sz w:val="20"/>
        </w:rPr>
        <w:t xml:space="preserve"> обов</w:t>
      </w:r>
      <w:r w:rsidR="00883689" w:rsidRPr="00FF6A5A">
        <w:rPr>
          <w:rFonts w:ascii="Times New Roman" w:hAnsi="Times New Roman"/>
          <w:sz w:val="20"/>
          <w:vertAlign w:val="superscript"/>
        </w:rPr>
        <w:t>’</w:t>
      </w:r>
      <w:r w:rsidR="00883689" w:rsidRPr="00FF6A5A">
        <w:rPr>
          <w:rFonts w:ascii="Times New Roman" w:hAnsi="Times New Roman"/>
          <w:sz w:val="20"/>
        </w:rPr>
        <w:t>язків за цим договором,</w:t>
      </w:r>
      <w:r w:rsidR="00883689" w:rsidRPr="00FF6A5A">
        <w:rPr>
          <w:rFonts w:ascii="Times New Roman" w:hAnsi="Times New Roman"/>
          <w:sz w:val="20"/>
          <w:szCs w:val="20"/>
        </w:rPr>
        <w:t xml:space="preserve"> невиконання споживачем приписів виконавця у строки, встановлені виконавцем. 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14:paraId="2A30CD9B" w14:textId="77777777" w:rsidR="00C129E2" w:rsidRPr="00F45694" w:rsidRDefault="00C129E2" w:rsidP="00883689">
      <w:pPr>
        <w:widowControl w:val="0"/>
        <w:spacing w:after="0" w:line="240" w:lineRule="auto"/>
        <w:ind w:firstLine="284"/>
        <w:jc w:val="both"/>
        <w:rPr>
          <w:rFonts w:ascii="Times New Roman" w:hAnsi="Times New Roman"/>
          <w:sz w:val="20"/>
          <w:szCs w:val="20"/>
          <w:lang w:eastAsia="ru-RU"/>
        </w:rPr>
      </w:pPr>
      <w:r w:rsidRPr="00F45694">
        <w:rPr>
          <w:rFonts w:ascii="Times New Roman" w:hAnsi="Times New Roman"/>
          <w:sz w:val="20"/>
          <w:szCs w:val="20"/>
          <w:lang w:eastAsia="ru-RU"/>
        </w:rPr>
        <w:t xml:space="preserve">   </w:t>
      </w:r>
      <w:r>
        <w:rPr>
          <w:rFonts w:ascii="Times New Roman" w:hAnsi="Times New Roman"/>
          <w:sz w:val="20"/>
          <w:szCs w:val="20"/>
          <w:lang w:eastAsia="ru-RU"/>
        </w:rPr>
        <w:t>9</w:t>
      </w:r>
      <w:r w:rsidRPr="00F45694">
        <w:rPr>
          <w:rFonts w:ascii="Times New Roman" w:hAnsi="Times New Roman"/>
          <w:sz w:val="20"/>
          <w:szCs w:val="20"/>
          <w:lang w:eastAsia="ru-RU"/>
        </w:rPr>
        <w:t xml:space="preserve">. Споживач </w:t>
      </w:r>
      <w:r w:rsidRPr="00F45694">
        <w:rPr>
          <w:rFonts w:ascii="Times New Roman" w:hAnsi="Times New Roman"/>
          <w:sz w:val="20"/>
          <w:szCs w:val="20"/>
          <w:shd w:val="clear" w:color="auto" w:fill="FFFFFF"/>
          <w:lang w:eastAsia="ru-RU"/>
        </w:rPr>
        <w:t xml:space="preserve">зобов'язаний забезпечувати безперешкодний доступ представників  </w:t>
      </w:r>
      <w:r w:rsidRPr="00F45694">
        <w:rPr>
          <w:rFonts w:ascii="Times New Roman" w:hAnsi="Times New Roman"/>
          <w:sz w:val="20"/>
          <w:szCs w:val="20"/>
          <w:lang w:eastAsia="ru-RU"/>
        </w:rPr>
        <w:t xml:space="preserve">виконавця </w:t>
      </w:r>
      <w:r w:rsidRPr="00F45694">
        <w:rPr>
          <w:rFonts w:ascii="Times New Roman" w:hAnsi="Times New Roman"/>
          <w:sz w:val="20"/>
          <w:szCs w:val="20"/>
          <w:shd w:val="clear" w:color="auto" w:fill="FFFFFF"/>
          <w:lang w:eastAsia="ru-RU"/>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14:paraId="2D4C7CAA" w14:textId="77777777" w:rsidR="003D12D8" w:rsidRPr="0065390E" w:rsidRDefault="00C129E2" w:rsidP="003D12D8">
      <w:pPr>
        <w:spacing w:after="0" w:line="240" w:lineRule="auto"/>
        <w:ind w:firstLine="426"/>
        <w:jc w:val="both"/>
        <w:rPr>
          <w:rFonts w:ascii="Times New Roman" w:hAnsi="Times New Roman"/>
          <w:sz w:val="20"/>
          <w:szCs w:val="20"/>
          <w:lang w:eastAsia="ru-RU"/>
        </w:rPr>
      </w:pPr>
      <w:r w:rsidRPr="00F45694">
        <w:rPr>
          <w:rFonts w:ascii="Times New Roman" w:hAnsi="Times New Roman"/>
          <w:sz w:val="20"/>
          <w:szCs w:val="20"/>
          <w:lang w:val="ru-RU" w:eastAsia="ru-RU"/>
        </w:rPr>
        <w:t>1</w:t>
      </w:r>
      <w:r>
        <w:rPr>
          <w:rFonts w:ascii="Times New Roman" w:hAnsi="Times New Roman"/>
          <w:sz w:val="20"/>
          <w:szCs w:val="20"/>
          <w:lang w:val="ru-RU" w:eastAsia="ru-RU"/>
        </w:rPr>
        <w:t>0</w:t>
      </w:r>
      <w:r w:rsidRPr="00F45694">
        <w:rPr>
          <w:rFonts w:ascii="Times New Roman" w:hAnsi="Times New Roman"/>
          <w:sz w:val="20"/>
          <w:szCs w:val="20"/>
          <w:lang w:val="ru-RU" w:eastAsia="ru-RU"/>
        </w:rPr>
        <w:t xml:space="preserve">. </w:t>
      </w:r>
      <w:r w:rsidR="003D12D8" w:rsidRPr="0065390E">
        <w:rPr>
          <w:rFonts w:ascii="Times New Roman" w:hAnsi="Times New Roman"/>
          <w:sz w:val="20"/>
          <w:szCs w:val="20"/>
          <w:lang w:eastAsia="ru-RU"/>
        </w:rPr>
        <w:t xml:space="preserve">При розрахунках між </w:t>
      </w:r>
      <w:r w:rsidR="003D12D8" w:rsidRPr="0065390E">
        <w:rPr>
          <w:rFonts w:ascii="Times New Roman" w:hAnsi="Times New Roman"/>
          <w:bCs/>
          <w:sz w:val="20"/>
          <w:szCs w:val="20"/>
          <w:lang w:eastAsia="ru-RU"/>
        </w:rPr>
        <w:t xml:space="preserve">виконавцем </w:t>
      </w:r>
      <w:r w:rsidR="003D12D8" w:rsidRPr="0065390E">
        <w:rPr>
          <w:rFonts w:ascii="Times New Roman" w:hAnsi="Times New Roman"/>
          <w:sz w:val="20"/>
          <w:szCs w:val="20"/>
          <w:lang w:eastAsia="ru-RU"/>
        </w:rPr>
        <w:t xml:space="preserve">та </w:t>
      </w:r>
      <w:r w:rsidR="003D12D8" w:rsidRPr="0065390E">
        <w:rPr>
          <w:rFonts w:ascii="Times New Roman" w:hAnsi="Times New Roman"/>
          <w:bCs/>
          <w:sz w:val="20"/>
          <w:szCs w:val="20"/>
          <w:lang w:eastAsia="ru-RU"/>
        </w:rPr>
        <w:t>споживачем</w:t>
      </w:r>
      <w:r w:rsidR="003D12D8" w:rsidRPr="0065390E">
        <w:rPr>
          <w:rFonts w:ascii="Times New Roman" w:hAnsi="Times New Roman"/>
          <w:sz w:val="20"/>
          <w:szCs w:val="20"/>
          <w:lang w:eastAsia="ru-RU"/>
        </w:rPr>
        <w:t xml:space="preserve"> за спожиті ним </w:t>
      </w:r>
      <w:r w:rsidR="002E09A3" w:rsidRPr="002E09A3">
        <w:rPr>
          <w:rFonts w:ascii="Times New Roman" w:hAnsi="Times New Roman"/>
          <w:sz w:val="20"/>
          <w:szCs w:val="20"/>
          <w:lang w:eastAsia="ru-RU"/>
        </w:rPr>
        <w:t xml:space="preserve"> </w:t>
      </w:r>
      <w:r w:rsidR="002E09A3" w:rsidRPr="00113101">
        <w:rPr>
          <w:rFonts w:ascii="Times New Roman" w:hAnsi="Times New Roman"/>
          <w:sz w:val="20"/>
          <w:szCs w:val="20"/>
          <w:lang w:eastAsia="ru-RU"/>
        </w:rPr>
        <w:t xml:space="preserve">послуги з  </w:t>
      </w:r>
      <w:r w:rsidR="002E09A3">
        <w:rPr>
          <w:rFonts w:ascii="Times New Roman" w:hAnsi="Times New Roman"/>
          <w:sz w:val="20"/>
          <w:szCs w:val="20"/>
          <w:lang w:eastAsia="ru-RU"/>
        </w:rPr>
        <w:t>централізованого водопостачання та</w:t>
      </w:r>
      <w:r w:rsidR="00873511">
        <w:rPr>
          <w:rFonts w:ascii="Times New Roman" w:hAnsi="Times New Roman"/>
          <w:sz w:val="20"/>
          <w:szCs w:val="20"/>
          <w:lang w:eastAsia="ru-RU"/>
        </w:rPr>
        <w:t xml:space="preserve">/або </w:t>
      </w:r>
      <w:r w:rsidR="002E09A3">
        <w:rPr>
          <w:rFonts w:ascii="Times New Roman" w:hAnsi="Times New Roman"/>
          <w:sz w:val="20"/>
          <w:szCs w:val="20"/>
          <w:lang w:eastAsia="ru-RU"/>
        </w:rPr>
        <w:t xml:space="preserve"> централізованого </w:t>
      </w:r>
      <w:r w:rsidR="002E09A3" w:rsidRPr="00113101">
        <w:rPr>
          <w:rFonts w:ascii="Times New Roman" w:hAnsi="Times New Roman"/>
          <w:sz w:val="20"/>
          <w:szCs w:val="20"/>
          <w:lang w:eastAsia="ru-RU"/>
        </w:rPr>
        <w:t>водовідведення</w:t>
      </w:r>
      <w:r w:rsidR="002E09A3">
        <w:rPr>
          <w:rFonts w:ascii="Times New Roman" w:hAnsi="Times New Roman"/>
          <w:sz w:val="20"/>
          <w:szCs w:val="20"/>
          <w:lang w:eastAsia="ru-RU"/>
        </w:rPr>
        <w:t>;</w:t>
      </w:r>
      <w:r w:rsidR="003D12D8" w:rsidRPr="0065390E">
        <w:rPr>
          <w:rFonts w:ascii="Times New Roman" w:hAnsi="Times New Roman"/>
          <w:sz w:val="20"/>
          <w:szCs w:val="20"/>
          <w:lang w:eastAsia="ru-RU"/>
        </w:rPr>
        <w:t xml:space="preserve"> за абонентське обслуговування основним документом на оплату є Рахунок-Акт, який складається у 2-х примірниках  та підписуються представником </w:t>
      </w:r>
      <w:r w:rsidR="003D12D8" w:rsidRPr="0065390E">
        <w:rPr>
          <w:rFonts w:ascii="Times New Roman" w:hAnsi="Times New Roman"/>
          <w:bCs/>
          <w:sz w:val="20"/>
          <w:szCs w:val="20"/>
          <w:lang w:eastAsia="ru-RU"/>
        </w:rPr>
        <w:t>Виконавця.</w:t>
      </w:r>
    </w:p>
    <w:p w14:paraId="6A5758ED" w14:textId="3C330EEB"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1</w:t>
      </w:r>
      <w:r>
        <w:rPr>
          <w:rFonts w:ascii="Times New Roman" w:hAnsi="Times New Roman"/>
          <w:sz w:val="20"/>
          <w:lang w:val="ru-RU"/>
        </w:rPr>
        <w:t>0</w:t>
      </w:r>
      <w:r w:rsidRPr="0065390E">
        <w:rPr>
          <w:rFonts w:ascii="Times New Roman" w:hAnsi="Times New Roman"/>
          <w:sz w:val="20"/>
          <w:lang w:val="ru-RU"/>
        </w:rPr>
        <w:t xml:space="preserve">.1 </w:t>
      </w:r>
      <w:r w:rsidRPr="008874A0">
        <w:rPr>
          <w:rFonts w:ascii="Times New Roman" w:hAnsi="Times New Roman"/>
          <w:sz w:val="20"/>
          <w:lang w:val="ru-RU"/>
        </w:rPr>
        <w:t xml:space="preserve">Споживач щомісяця з </w:t>
      </w:r>
      <w:r w:rsidR="009C1B3C" w:rsidRPr="008874A0">
        <w:rPr>
          <w:rFonts w:ascii="Times New Roman" w:hAnsi="Times New Roman"/>
          <w:sz w:val="20"/>
          <w:lang w:val="ru-RU"/>
        </w:rPr>
        <w:t>2</w:t>
      </w:r>
      <w:r w:rsidRPr="008874A0">
        <w:rPr>
          <w:rFonts w:ascii="Times New Roman" w:hAnsi="Times New Roman"/>
          <w:sz w:val="20"/>
          <w:lang w:val="ru-RU"/>
        </w:rPr>
        <w:t xml:space="preserve">5 по </w:t>
      </w:r>
      <w:r w:rsidR="009C1B3C" w:rsidRPr="008874A0">
        <w:rPr>
          <w:rFonts w:ascii="Times New Roman" w:hAnsi="Times New Roman"/>
          <w:sz w:val="20"/>
          <w:lang w:val="ru-RU"/>
        </w:rPr>
        <w:t>31</w:t>
      </w:r>
      <w:r w:rsidRPr="008874A0">
        <w:rPr>
          <w:rFonts w:ascii="Times New Roman" w:hAnsi="Times New Roman"/>
          <w:sz w:val="20"/>
          <w:lang w:val="ru-RU"/>
        </w:rPr>
        <w:t xml:space="preserve"> число кожного (розрахункового) місяця надає виконавцю  Звіт про обсяги використаної води, визначений у  додатку до цього  договору,  який підписується  споживачем, вразі неподання звіту нарахування споживачеві проводяться у спосіб визначений законодавством.</w:t>
      </w:r>
      <w:r w:rsidRPr="0065390E">
        <w:rPr>
          <w:rFonts w:ascii="Times New Roman" w:hAnsi="Times New Roman"/>
          <w:sz w:val="20"/>
          <w:lang w:val="ru-RU"/>
        </w:rPr>
        <w:t xml:space="preserve"> </w:t>
      </w:r>
    </w:p>
    <w:p w14:paraId="33FB6DC4" w14:textId="77777777"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На підставі даних Звіту або акту, зазначеному у п.4 додатку № 1 до цього договору, виконавець визначає обсяги наданих споживачу послуг і розмір оплати та виписує Рахунок-Акт у 2-х примірниках, підписаних представником виконавця.  </w:t>
      </w:r>
    </w:p>
    <w:p w14:paraId="4FAEC0BC" w14:textId="4E3FD903" w:rsidR="0064662B" w:rsidRPr="00435FF4" w:rsidRDefault="003D12D8" w:rsidP="0064662B">
      <w:pPr>
        <w:spacing w:after="0" w:line="240" w:lineRule="auto"/>
        <w:ind w:firstLine="426"/>
        <w:jc w:val="both"/>
        <w:rPr>
          <w:rFonts w:ascii="Times New Roman" w:hAnsi="Times New Roman"/>
          <w:sz w:val="20"/>
        </w:rPr>
      </w:pPr>
      <w:r w:rsidRPr="0065390E">
        <w:rPr>
          <w:rFonts w:ascii="Times New Roman" w:hAnsi="Times New Roman"/>
          <w:sz w:val="20"/>
          <w:lang w:val="ru-RU"/>
        </w:rPr>
        <w:t>1</w:t>
      </w:r>
      <w:r>
        <w:rPr>
          <w:rFonts w:ascii="Times New Roman" w:hAnsi="Times New Roman"/>
          <w:sz w:val="20"/>
          <w:lang w:val="ru-RU"/>
        </w:rPr>
        <w:t>0</w:t>
      </w:r>
      <w:r w:rsidRPr="0065390E">
        <w:rPr>
          <w:rFonts w:ascii="Times New Roman" w:hAnsi="Times New Roman"/>
          <w:sz w:val="20"/>
          <w:lang w:val="ru-RU"/>
        </w:rPr>
        <w:t xml:space="preserve">.2. </w:t>
      </w:r>
      <w:r w:rsidR="0064662B" w:rsidRPr="008874A0">
        <w:rPr>
          <w:rFonts w:ascii="Times New Roman" w:hAnsi="Times New Roman"/>
          <w:sz w:val="20"/>
        </w:rPr>
        <w:t xml:space="preserve">Споживач зобов’язаний протягом </w:t>
      </w:r>
      <w:r w:rsidR="008874A0">
        <w:rPr>
          <w:rFonts w:ascii="Times New Roman" w:hAnsi="Times New Roman"/>
          <w:sz w:val="20"/>
        </w:rPr>
        <w:t>10</w:t>
      </w:r>
      <w:r w:rsidR="0064662B" w:rsidRPr="008874A0">
        <w:rPr>
          <w:rFonts w:ascii="Times New Roman" w:hAnsi="Times New Roman"/>
          <w:sz w:val="20"/>
        </w:rPr>
        <w:t>-</w:t>
      </w:r>
      <w:r w:rsidR="008874A0">
        <w:rPr>
          <w:rFonts w:ascii="Times New Roman" w:hAnsi="Times New Roman"/>
          <w:sz w:val="20"/>
        </w:rPr>
        <w:t>т</w:t>
      </w:r>
      <w:r w:rsidR="0064662B" w:rsidRPr="008874A0">
        <w:rPr>
          <w:rFonts w:ascii="Times New Roman" w:hAnsi="Times New Roman"/>
          <w:sz w:val="20"/>
        </w:rPr>
        <w:t xml:space="preserve">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w:t>
      </w:r>
      <w:r w:rsidR="0064662B" w:rsidRPr="008874A0">
        <w:rPr>
          <w:rFonts w:ascii="Times New Roman" w:hAnsi="Times New Roman"/>
          <w:sz w:val="20"/>
          <w:lang w:val="ru-RU"/>
        </w:rPr>
        <w:t>online</w:t>
      </w:r>
      <w:r w:rsidR="0064662B" w:rsidRPr="008874A0">
        <w:rPr>
          <w:rFonts w:ascii="Times New Roman" w:hAnsi="Times New Roman"/>
          <w:sz w:val="20"/>
        </w:rPr>
        <w:t xml:space="preserve"> - сервісу «Особистий кабінет для організацій», через </w:t>
      </w:r>
      <w:r w:rsidR="0064662B" w:rsidRPr="008874A0">
        <w:rPr>
          <w:rFonts w:ascii="Times New Roman" w:hAnsi="Times New Roman"/>
          <w:sz w:val="20"/>
          <w:lang w:val="ru-RU"/>
        </w:rPr>
        <w:t>M</w:t>
      </w:r>
      <w:r w:rsidR="0064662B" w:rsidRPr="008874A0">
        <w:rPr>
          <w:rFonts w:ascii="Times New Roman" w:hAnsi="Times New Roman"/>
          <w:sz w:val="20"/>
        </w:rPr>
        <w:t>.</w:t>
      </w:r>
      <w:r w:rsidR="0064662B" w:rsidRPr="008874A0">
        <w:rPr>
          <w:rFonts w:ascii="Times New Roman" w:hAnsi="Times New Roman"/>
          <w:sz w:val="20"/>
          <w:lang w:val="ru-RU"/>
        </w:rPr>
        <w:t>E</w:t>
      </w:r>
      <w:r w:rsidR="0064662B" w:rsidRPr="008874A0">
        <w:rPr>
          <w:rFonts w:ascii="Times New Roman" w:hAnsi="Times New Roman"/>
          <w:sz w:val="20"/>
        </w:rPr>
        <w:t>.</w:t>
      </w:r>
      <w:r w:rsidR="0064662B" w:rsidRPr="008874A0">
        <w:rPr>
          <w:rFonts w:ascii="Times New Roman" w:hAnsi="Times New Roman"/>
          <w:sz w:val="20"/>
          <w:lang w:val="ru-RU"/>
        </w:rPr>
        <w:t>Doc</w:t>
      </w:r>
      <w:r w:rsidR="0064662B" w:rsidRPr="008874A0">
        <w:rPr>
          <w:rFonts w:ascii="Times New Roman" w:hAnsi="Times New Roman"/>
          <w:sz w:val="20"/>
        </w:rPr>
        <w:t xml:space="preserve"> або інші системи електронного документообміну з електронним цифровим підписом, особисто у виконавця, та перерахувати  на розрахунковий рахунок виконавця суму, вказану в Рахунку-Акті.</w:t>
      </w:r>
      <w:r w:rsidR="0064662B" w:rsidRPr="00435FF4">
        <w:rPr>
          <w:rFonts w:ascii="Times New Roman" w:hAnsi="Times New Roman"/>
          <w:sz w:val="20"/>
        </w:rPr>
        <w:t xml:space="preserve">  </w:t>
      </w:r>
    </w:p>
    <w:p w14:paraId="7E24BF8A" w14:textId="77777777"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Електронний документ, сформований та переданий за допомогою електронного документообігу, є оригіналом та має таку ж юридичну силу, як і документ, який міг би бути створений однією зі сторін на паперовому носії та скріплений підписом і печаткою однієї або обох сторін.</w:t>
      </w:r>
    </w:p>
    <w:p w14:paraId="62D509C4" w14:textId="77777777"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Документи, надіслані споживачеві в електронному вигляді, є первинними документами, які підтверджують факт надання послуг та обсяг наданих послуг за цим договором. На вимогу однієї із сторін, документи мають бути складені, підписані та надані в паперовому вигляді.</w:t>
      </w:r>
    </w:p>
    <w:p w14:paraId="21E48F21" w14:textId="77777777" w:rsidR="003D12D8" w:rsidRPr="0065390E"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Якщо споживач не отримує або без надання обґрунтованих письмових заперечень відмовляється підписати Рахунок-Акт у строки визначені п. 1</w:t>
      </w:r>
      <w:r>
        <w:rPr>
          <w:rFonts w:ascii="Times New Roman" w:hAnsi="Times New Roman"/>
          <w:sz w:val="20"/>
          <w:lang w:val="ru-RU"/>
        </w:rPr>
        <w:t>0</w:t>
      </w:r>
      <w:r w:rsidRPr="0065390E">
        <w:rPr>
          <w:rFonts w:ascii="Times New Roman" w:hAnsi="Times New Roman"/>
          <w:sz w:val="20"/>
          <w:lang w:val="ru-RU"/>
        </w:rPr>
        <w:t>.2 цього додатку, Рахунок-Акт підписується представником виконавця, а в Рахунку-Акті робиться відповідний запис про таку відмову або неотримання. Документи пересилаються поштою та вважаються прийнятими споживачем. Оформлений таким чином Рахунок-Акт є обов'язковим для виконання у вказані в ньому терміни, а також є підставою для розрахунків за</w:t>
      </w:r>
      <w:r w:rsidR="002E09A3" w:rsidRPr="002E09A3">
        <w:rPr>
          <w:rFonts w:ascii="Times New Roman" w:hAnsi="Times New Roman"/>
          <w:sz w:val="20"/>
          <w:szCs w:val="20"/>
          <w:lang w:eastAsia="ru-RU"/>
        </w:rPr>
        <w:t xml:space="preserve"> </w:t>
      </w:r>
      <w:r w:rsidR="002E09A3" w:rsidRPr="00113101">
        <w:rPr>
          <w:rFonts w:ascii="Times New Roman" w:hAnsi="Times New Roman"/>
          <w:sz w:val="20"/>
          <w:szCs w:val="20"/>
          <w:lang w:eastAsia="ru-RU"/>
        </w:rPr>
        <w:t xml:space="preserve">послуги з  </w:t>
      </w:r>
      <w:r w:rsidR="002E09A3">
        <w:rPr>
          <w:rFonts w:ascii="Times New Roman" w:hAnsi="Times New Roman"/>
          <w:sz w:val="20"/>
          <w:szCs w:val="20"/>
          <w:lang w:eastAsia="ru-RU"/>
        </w:rPr>
        <w:t>централізованого водопостачання та</w:t>
      </w:r>
      <w:r w:rsidR="00873511">
        <w:rPr>
          <w:rFonts w:ascii="Times New Roman" w:hAnsi="Times New Roman"/>
          <w:sz w:val="20"/>
          <w:szCs w:val="20"/>
          <w:lang w:eastAsia="ru-RU"/>
        </w:rPr>
        <w:t>/або</w:t>
      </w:r>
      <w:r w:rsidR="002E09A3">
        <w:rPr>
          <w:rFonts w:ascii="Times New Roman" w:hAnsi="Times New Roman"/>
          <w:sz w:val="20"/>
          <w:szCs w:val="20"/>
          <w:lang w:eastAsia="ru-RU"/>
        </w:rPr>
        <w:t xml:space="preserve"> централізованого </w:t>
      </w:r>
      <w:r w:rsidR="002E09A3" w:rsidRPr="00113101">
        <w:rPr>
          <w:rFonts w:ascii="Times New Roman" w:hAnsi="Times New Roman"/>
          <w:sz w:val="20"/>
          <w:szCs w:val="20"/>
          <w:lang w:eastAsia="ru-RU"/>
        </w:rPr>
        <w:t>водовідведення</w:t>
      </w:r>
      <w:r w:rsidRPr="0065390E">
        <w:rPr>
          <w:rFonts w:ascii="Times New Roman" w:hAnsi="Times New Roman"/>
          <w:sz w:val="20"/>
          <w:lang w:val="ru-RU"/>
        </w:rPr>
        <w:t xml:space="preserve">.        </w:t>
      </w:r>
    </w:p>
    <w:p w14:paraId="5853A02E" w14:textId="2696275C" w:rsidR="003D12D8" w:rsidRPr="008874A0" w:rsidRDefault="003D12D8" w:rsidP="003D12D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 1</w:t>
      </w:r>
      <w:r>
        <w:rPr>
          <w:rFonts w:ascii="Times New Roman" w:hAnsi="Times New Roman"/>
          <w:sz w:val="20"/>
          <w:lang w:val="ru-RU"/>
        </w:rPr>
        <w:t>0</w:t>
      </w:r>
      <w:r w:rsidRPr="0065390E">
        <w:rPr>
          <w:rFonts w:ascii="Times New Roman" w:hAnsi="Times New Roman"/>
          <w:sz w:val="20"/>
          <w:lang w:val="ru-RU"/>
        </w:rPr>
        <w:t>.3</w:t>
      </w:r>
      <w:r w:rsidRPr="008874A0">
        <w:rPr>
          <w:rFonts w:ascii="Times New Roman" w:hAnsi="Times New Roman"/>
          <w:sz w:val="20"/>
          <w:lang w:val="ru-RU"/>
        </w:rPr>
        <w:t xml:space="preserve">. Передача споживачем даних щодо показань приладу(-дів)  обліку питної води (надалі – дані) через online - сервіс «Особистий кабінет для організацій», у тому числі  за допомогою систем дистанційного зняття показань вузлів обліку,  здійснюється з </w:t>
      </w:r>
      <w:r w:rsidR="009C1B3C" w:rsidRPr="008874A0">
        <w:rPr>
          <w:rFonts w:ascii="Times New Roman" w:hAnsi="Times New Roman"/>
          <w:sz w:val="20"/>
          <w:lang w:val="ru-RU"/>
        </w:rPr>
        <w:t>2</w:t>
      </w:r>
      <w:r w:rsidRPr="008874A0">
        <w:rPr>
          <w:rFonts w:ascii="Times New Roman" w:hAnsi="Times New Roman"/>
          <w:sz w:val="20"/>
          <w:lang w:val="ru-RU"/>
        </w:rPr>
        <w:t xml:space="preserve">5 по </w:t>
      </w:r>
      <w:r w:rsidR="009C1B3C" w:rsidRPr="008874A0">
        <w:rPr>
          <w:rFonts w:ascii="Times New Roman" w:hAnsi="Times New Roman"/>
          <w:sz w:val="20"/>
          <w:lang w:val="ru-RU"/>
        </w:rPr>
        <w:t>31</w:t>
      </w:r>
      <w:r w:rsidRPr="008874A0">
        <w:rPr>
          <w:rFonts w:ascii="Times New Roman" w:hAnsi="Times New Roman"/>
          <w:sz w:val="20"/>
          <w:lang w:val="ru-RU"/>
        </w:rPr>
        <w:t xml:space="preserve"> число кожного (розрахункового) місяця, виконавець  на підставі переданих даних визначає обсяги наданих споживачу послуг і  розмір оплати та виписує Рахунок-Акт у 2-х примірниках, підписаних представником виконавця. Реєстрація споживача   в online - сервіс «Особистий кабінет для організацій»  та отримання ним повідомлень здійснюється  через електрону пошту споживача.  Реєстрація споживача  в online - сервіс «Особистий кабінет для організацій»  та отримання ним повідомлень здійснюється  через електрону пошту споживача.  </w:t>
      </w:r>
    </w:p>
    <w:p w14:paraId="1B34F196" w14:textId="253D2919" w:rsidR="003D12D8" w:rsidRPr="0065390E" w:rsidRDefault="003D12D8" w:rsidP="003D12D8">
      <w:pPr>
        <w:spacing w:after="0" w:line="240" w:lineRule="auto"/>
        <w:ind w:firstLine="426"/>
        <w:jc w:val="both"/>
        <w:rPr>
          <w:rFonts w:ascii="Times New Roman" w:hAnsi="Times New Roman"/>
          <w:i/>
          <w:sz w:val="20"/>
        </w:rPr>
      </w:pPr>
      <w:r w:rsidRPr="008874A0">
        <w:rPr>
          <w:rFonts w:ascii="Times New Roman" w:hAnsi="Times New Roman"/>
          <w:sz w:val="20"/>
          <w:lang w:val="ru-RU"/>
        </w:rPr>
        <w:t xml:space="preserve"> Споживач   зобов’язаний   протягом   </w:t>
      </w:r>
      <w:r w:rsidR="008874A0">
        <w:rPr>
          <w:rFonts w:ascii="Times New Roman" w:hAnsi="Times New Roman"/>
          <w:sz w:val="20"/>
          <w:lang w:val="ru-RU"/>
        </w:rPr>
        <w:t>10</w:t>
      </w:r>
      <w:r w:rsidRPr="008874A0">
        <w:rPr>
          <w:rFonts w:ascii="Times New Roman" w:hAnsi="Times New Roman"/>
          <w:sz w:val="20"/>
          <w:lang w:val="ru-RU"/>
        </w:rPr>
        <w:t>-</w:t>
      </w:r>
      <w:r w:rsidR="008874A0">
        <w:rPr>
          <w:rFonts w:ascii="Times New Roman" w:hAnsi="Times New Roman"/>
          <w:sz w:val="20"/>
          <w:lang w:val="ru-RU"/>
        </w:rPr>
        <w:t>т</w:t>
      </w:r>
      <w:r w:rsidRPr="008874A0">
        <w:rPr>
          <w:rFonts w:ascii="Times New Roman" w:hAnsi="Times New Roman"/>
          <w:sz w:val="20"/>
          <w:lang w:val="ru-RU"/>
        </w:rPr>
        <w:t>и   банківських   днів  з дати передачі  даних через online - сервіс «Особистий кабінет для організацій», отримати у виконавця та підписати всі примірники Рахунку-Акту і перерахувати на розрахунковий рахунок виконавця суму, вказану в Рахунку-Акті у порядку, визначеному п. 10.2 цього додатку.</w:t>
      </w:r>
      <w:r w:rsidRPr="0065390E">
        <w:rPr>
          <w:rFonts w:ascii="Times New Roman" w:hAnsi="Times New Roman"/>
          <w:sz w:val="20"/>
          <w:lang w:val="ru-RU"/>
        </w:rPr>
        <w:t xml:space="preserve">  </w:t>
      </w:r>
      <w:r w:rsidRPr="0065390E">
        <w:rPr>
          <w:rFonts w:ascii="Times New Roman" w:hAnsi="Times New Roman"/>
          <w:i/>
          <w:sz w:val="20"/>
        </w:rPr>
        <w:t xml:space="preserve">       </w:t>
      </w:r>
    </w:p>
    <w:p w14:paraId="5924B80B" w14:textId="77777777" w:rsidR="003D12D8" w:rsidRDefault="003D12D8" w:rsidP="003D12D8">
      <w:pPr>
        <w:widowControl w:val="0"/>
        <w:spacing w:after="0" w:line="240" w:lineRule="auto"/>
        <w:ind w:firstLine="567"/>
        <w:jc w:val="both"/>
        <w:rPr>
          <w:rFonts w:ascii="Times New Roman" w:hAnsi="Times New Roman"/>
          <w:sz w:val="20"/>
          <w:szCs w:val="20"/>
        </w:rPr>
      </w:pPr>
      <w:r w:rsidRPr="0065390E">
        <w:rPr>
          <w:rFonts w:ascii="Times New Roman" w:hAnsi="Times New Roman"/>
          <w:sz w:val="20"/>
          <w:szCs w:val="20"/>
          <w:lang w:eastAsia="ru-RU"/>
        </w:rPr>
        <w:t>1</w:t>
      </w:r>
      <w:r>
        <w:rPr>
          <w:rFonts w:ascii="Times New Roman" w:hAnsi="Times New Roman"/>
          <w:sz w:val="20"/>
          <w:szCs w:val="20"/>
          <w:lang w:eastAsia="ru-RU"/>
        </w:rPr>
        <w:t>1</w:t>
      </w:r>
      <w:r w:rsidRPr="00FF6A5A">
        <w:rPr>
          <w:rFonts w:ascii="Times New Roman" w:hAnsi="Times New Roman"/>
          <w:sz w:val="20"/>
          <w:szCs w:val="20"/>
          <w:lang w:eastAsia="ru-RU"/>
        </w:rPr>
        <w:t>.</w:t>
      </w:r>
      <w:r w:rsidRPr="00FF6A5A">
        <w:rPr>
          <w:rFonts w:ascii="Times New Roman" w:hAnsi="Times New Roman"/>
          <w:i/>
          <w:sz w:val="20"/>
          <w:szCs w:val="20"/>
          <w:lang w:eastAsia="ru-RU"/>
        </w:rPr>
        <w:t xml:space="preserve"> </w:t>
      </w:r>
      <w:r w:rsidRPr="00FF6A5A">
        <w:rPr>
          <w:rFonts w:ascii="Times New Roman" w:hAnsi="Times New Roman"/>
          <w:sz w:val="20"/>
          <w:szCs w:val="20"/>
          <w:lang w:eastAsia="ru-RU"/>
        </w:rPr>
        <w:t xml:space="preserve"> </w:t>
      </w:r>
      <w:r w:rsidRPr="00FF6A5A">
        <w:rPr>
          <w:rFonts w:ascii="Times New Roman" w:hAnsi="Times New Roman"/>
          <w:sz w:val="20"/>
          <w:szCs w:val="20"/>
        </w:rPr>
        <w:t xml:space="preserve"> </w:t>
      </w:r>
      <w:r w:rsidRPr="00FF6A5A">
        <w:rPr>
          <w:rFonts w:ascii="Times New Roman" w:hAnsi="Times New Roman"/>
          <w:sz w:val="20"/>
          <w:szCs w:val="20"/>
          <w:lang w:eastAsia="ru-RU"/>
        </w:rPr>
        <w:t xml:space="preserve">У разі зміни розміру плати за абонентське обслуговування протягом дії цього договору, новий розмір плати за абонентське обслуговування застосовується </w:t>
      </w:r>
      <w:r w:rsidRPr="00FF6A5A">
        <w:rPr>
          <w:rFonts w:ascii="Times New Roman" w:hAnsi="Times New Roman"/>
          <w:sz w:val="20"/>
          <w:szCs w:val="20"/>
        </w:rPr>
        <w:t xml:space="preserve">через 30 днів з моменту розміщення нового розміру </w:t>
      </w:r>
      <w:r w:rsidRPr="00FF6A5A">
        <w:rPr>
          <w:rFonts w:ascii="Times New Roman" w:hAnsi="Times New Roman"/>
          <w:sz w:val="20"/>
          <w:szCs w:val="20"/>
          <w:lang w:eastAsia="ru-RU"/>
        </w:rPr>
        <w:t xml:space="preserve">плати за абонентське обслуговування </w:t>
      </w:r>
      <w:r w:rsidRPr="00FF6A5A">
        <w:rPr>
          <w:rFonts w:ascii="Times New Roman" w:hAnsi="Times New Roman"/>
          <w:sz w:val="20"/>
          <w:szCs w:val="20"/>
        </w:rPr>
        <w:t xml:space="preserve"> на офіційному веб-сайті виконавця </w:t>
      </w:r>
      <w:hyperlink r:id="rId9" w:history="1">
        <w:r w:rsidRPr="00FF6A5A">
          <w:rPr>
            <w:rStyle w:val="a6"/>
            <w:rFonts w:ascii="Times New Roman" w:hAnsi="Times New Roman"/>
            <w:color w:val="auto"/>
            <w:sz w:val="20"/>
            <w:szCs w:val="20"/>
          </w:rPr>
          <w:t>https://vodokanal.cv.ua/</w:t>
        </w:r>
      </w:hyperlink>
      <w:r w:rsidRPr="00FF6A5A">
        <w:rPr>
          <w:sz w:val="20"/>
          <w:szCs w:val="20"/>
        </w:rPr>
        <w:t xml:space="preserve"> </w:t>
      </w:r>
      <w:r w:rsidRPr="00FF6A5A">
        <w:rPr>
          <w:rFonts w:ascii="Times New Roman" w:hAnsi="Times New Roman"/>
          <w:sz w:val="20"/>
          <w:szCs w:val="20"/>
        </w:rPr>
        <w:t xml:space="preserve">без внесення сторонами додаткових змін до </w:t>
      </w:r>
      <w:r w:rsidRPr="00FF6A5A">
        <w:rPr>
          <w:rFonts w:ascii="Times New Roman" w:hAnsi="Times New Roman"/>
          <w:sz w:val="20"/>
          <w:szCs w:val="20"/>
        </w:rPr>
        <w:lastRenderedPageBreak/>
        <w:t>цього договору.</w:t>
      </w:r>
    </w:p>
    <w:p w14:paraId="70B572CF" w14:textId="77777777" w:rsidR="00C129E2" w:rsidRPr="00F45694" w:rsidRDefault="003D12D8" w:rsidP="003D12D8">
      <w:pPr>
        <w:widowControl w:val="0"/>
        <w:spacing w:after="0" w:line="240" w:lineRule="auto"/>
        <w:jc w:val="both"/>
        <w:rPr>
          <w:rFonts w:ascii="Times New Roman" w:hAnsi="Times New Roman"/>
          <w:sz w:val="20"/>
          <w:szCs w:val="20"/>
        </w:rPr>
      </w:pPr>
      <w:r>
        <w:rPr>
          <w:rFonts w:ascii="Times New Roman" w:hAnsi="Times New Roman"/>
          <w:sz w:val="20"/>
          <w:szCs w:val="20"/>
        </w:rPr>
        <w:t xml:space="preserve">      </w:t>
      </w:r>
      <w:r w:rsidR="00C129E2" w:rsidRPr="00F45694">
        <w:rPr>
          <w:rFonts w:ascii="Times New Roman" w:hAnsi="Times New Roman"/>
          <w:sz w:val="20"/>
          <w:szCs w:val="20"/>
          <w:lang w:eastAsia="ru-RU"/>
        </w:rPr>
        <w:t xml:space="preserve"> 1</w:t>
      </w:r>
      <w:r w:rsidR="00C129E2">
        <w:rPr>
          <w:rFonts w:ascii="Times New Roman" w:hAnsi="Times New Roman"/>
          <w:sz w:val="20"/>
          <w:szCs w:val="20"/>
          <w:lang w:val="ru-RU" w:eastAsia="ru-RU"/>
        </w:rPr>
        <w:t>2</w:t>
      </w:r>
      <w:r w:rsidR="00C129E2" w:rsidRPr="00F45694">
        <w:rPr>
          <w:rFonts w:ascii="Times New Roman" w:hAnsi="Times New Roman"/>
          <w:sz w:val="20"/>
          <w:szCs w:val="20"/>
          <w:lang w:eastAsia="ru-RU"/>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14:paraId="7C024FDA" w14:textId="77777777" w:rsidR="00C129E2" w:rsidRPr="00F45694" w:rsidRDefault="00C129E2" w:rsidP="00C129E2">
      <w:pPr>
        <w:tabs>
          <w:tab w:val="left" w:pos="567"/>
        </w:tabs>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1</w:t>
      </w:r>
      <w:r>
        <w:rPr>
          <w:rFonts w:ascii="Times New Roman" w:hAnsi="Times New Roman"/>
          <w:sz w:val="20"/>
          <w:szCs w:val="20"/>
          <w:lang w:val="ru-RU" w:eastAsia="ru-RU"/>
        </w:rPr>
        <w:t>3</w:t>
      </w:r>
      <w:r w:rsidRPr="00F45694">
        <w:rPr>
          <w:rFonts w:ascii="Times New Roman" w:hAnsi="Times New Roman"/>
          <w:sz w:val="20"/>
          <w:szCs w:val="20"/>
          <w:lang w:eastAsia="ru-RU"/>
        </w:rPr>
        <w:t>.  Виконавець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14:paraId="7FBE6AAF" w14:textId="77777777" w:rsidR="00C129E2" w:rsidRPr="00F45694" w:rsidRDefault="00C129E2" w:rsidP="00C129E2">
      <w:pPr>
        <w:tabs>
          <w:tab w:val="left" w:pos="567"/>
        </w:tabs>
        <w:spacing w:after="0" w:line="240" w:lineRule="auto"/>
        <w:jc w:val="both"/>
        <w:rPr>
          <w:rFonts w:ascii="Times New Roman" w:hAnsi="Times New Roman"/>
          <w:bCs/>
          <w:sz w:val="20"/>
          <w:szCs w:val="20"/>
          <w:lang w:eastAsia="ru-RU"/>
        </w:rPr>
      </w:pPr>
      <w:r w:rsidRPr="00F45694">
        <w:rPr>
          <w:rFonts w:ascii="Times New Roman" w:hAnsi="Times New Roman"/>
          <w:sz w:val="20"/>
          <w:szCs w:val="20"/>
          <w:lang w:eastAsia="ru-RU"/>
        </w:rPr>
        <w:t xml:space="preserve">    </w:t>
      </w:r>
      <w:r>
        <w:rPr>
          <w:rFonts w:ascii="Times New Roman" w:hAnsi="Times New Roman"/>
          <w:bCs/>
          <w:sz w:val="20"/>
          <w:szCs w:val="20"/>
          <w:lang w:eastAsia="ru-RU"/>
        </w:rPr>
        <w:t xml:space="preserve">   14</w:t>
      </w:r>
      <w:r w:rsidRPr="00F45694">
        <w:rPr>
          <w:rFonts w:ascii="Times New Roman" w:hAnsi="Times New Roman"/>
          <w:bCs/>
          <w:sz w:val="20"/>
          <w:szCs w:val="20"/>
          <w:lang w:eastAsia="ru-RU"/>
        </w:rPr>
        <w:t xml:space="preserve">. Межа розподілу водопроводу та каналізації визначається згідно наданих </w:t>
      </w:r>
      <w:r w:rsidRPr="00F45694">
        <w:rPr>
          <w:rFonts w:ascii="Times New Roman" w:hAnsi="Times New Roman"/>
          <w:sz w:val="20"/>
          <w:szCs w:val="20"/>
          <w:lang w:eastAsia="ru-RU"/>
        </w:rPr>
        <w:t>Споживачем схем розподілу зон обслуговування та меж балансової належності водопровідних і каналізаційних мереж</w:t>
      </w:r>
      <w:r w:rsidRPr="00F45694">
        <w:rPr>
          <w:rFonts w:ascii="Times New Roman" w:hAnsi="Times New Roman"/>
          <w:bCs/>
          <w:sz w:val="20"/>
          <w:szCs w:val="20"/>
          <w:lang w:eastAsia="ru-RU"/>
        </w:rPr>
        <w:t xml:space="preserve">, узгоджених з </w:t>
      </w:r>
      <w:r w:rsidRPr="00F45694">
        <w:rPr>
          <w:rFonts w:ascii="Times New Roman" w:hAnsi="Times New Roman"/>
          <w:sz w:val="20"/>
          <w:szCs w:val="20"/>
          <w:lang w:eastAsia="ru-RU"/>
        </w:rPr>
        <w:t xml:space="preserve">виконавцем </w:t>
      </w:r>
      <w:r w:rsidRPr="00F45694">
        <w:rPr>
          <w:rFonts w:ascii="Times New Roman" w:hAnsi="Times New Roman"/>
          <w:bCs/>
          <w:sz w:val="20"/>
          <w:szCs w:val="20"/>
          <w:lang w:eastAsia="ru-RU"/>
        </w:rPr>
        <w:t>на підставі норм чинного законодавства,  які є невід’ємної  частиною цього Договору.</w:t>
      </w:r>
    </w:p>
    <w:p w14:paraId="470FAB98" w14:textId="77777777" w:rsidR="00C129E2" w:rsidRPr="00F45694" w:rsidRDefault="00C129E2" w:rsidP="00C129E2">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w:t>
      </w:r>
      <w:r>
        <w:rPr>
          <w:rFonts w:ascii="Times New Roman" w:hAnsi="Times New Roman"/>
          <w:sz w:val="20"/>
          <w:szCs w:val="20"/>
          <w:lang w:eastAsia="ru-RU"/>
        </w:rPr>
        <w:t>15</w:t>
      </w:r>
      <w:r w:rsidRPr="00F45694">
        <w:rPr>
          <w:rFonts w:ascii="Times New Roman" w:hAnsi="Times New Roman"/>
          <w:sz w:val="20"/>
          <w:szCs w:val="20"/>
          <w:lang w:eastAsia="ru-RU"/>
        </w:rPr>
        <w:t>. Антикорупційні застереження:</w:t>
      </w:r>
    </w:p>
    <w:p w14:paraId="3F36AEF9" w14:textId="77777777" w:rsidR="00C129E2" w:rsidRPr="00F45694" w:rsidRDefault="00C129E2" w:rsidP="00C129E2">
      <w:pPr>
        <w:spacing w:after="0" w:line="240" w:lineRule="auto"/>
        <w:jc w:val="both"/>
        <w:rPr>
          <w:rFonts w:ascii="Times New Roman" w:hAnsi="Times New Roman"/>
          <w:b/>
          <w:sz w:val="20"/>
          <w:szCs w:val="20"/>
          <w:lang w:eastAsia="ru-RU"/>
        </w:rPr>
      </w:pPr>
      <w:r>
        <w:rPr>
          <w:rFonts w:ascii="Times New Roman" w:hAnsi="Times New Roman"/>
          <w:sz w:val="20"/>
          <w:szCs w:val="20"/>
          <w:lang w:eastAsia="ru-RU"/>
        </w:rPr>
        <w:t>15</w:t>
      </w:r>
      <w:r w:rsidRPr="00F45694">
        <w:rPr>
          <w:rFonts w:ascii="Times New Roman" w:hAnsi="Times New Roman"/>
          <w:sz w:val="20"/>
          <w:szCs w:val="20"/>
          <w:lang w:eastAsia="ru-RU"/>
        </w:rPr>
        <w:t>.1. При виконанні своїх зобов’язань за даним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передачу цінностей, прямо або опосередковано, будь-яким особам, для впливу на дії чи рішення цих осіб з метою отримати які-небудь неправомірні переваги чи на інші неправомірні цілі.</w:t>
      </w:r>
    </w:p>
    <w:p w14:paraId="2FE36E9C" w14:textId="77777777" w:rsidR="00C129E2" w:rsidRPr="00F45694" w:rsidRDefault="00C129E2" w:rsidP="00C129E2">
      <w:pPr>
        <w:spacing w:after="0" w:line="240" w:lineRule="auto"/>
        <w:jc w:val="both"/>
        <w:rPr>
          <w:rFonts w:ascii="Times New Roman" w:hAnsi="Times New Roman"/>
          <w:b/>
          <w:sz w:val="20"/>
          <w:szCs w:val="20"/>
          <w:lang w:eastAsia="ru-RU"/>
        </w:rPr>
      </w:pPr>
      <w:r>
        <w:rPr>
          <w:rFonts w:ascii="Times New Roman" w:hAnsi="Times New Roman"/>
          <w:sz w:val="20"/>
          <w:szCs w:val="20"/>
          <w:lang w:eastAsia="ru-RU"/>
        </w:rPr>
        <w:t>15</w:t>
      </w:r>
      <w:r w:rsidRPr="00F45694">
        <w:rPr>
          <w:rFonts w:ascii="Times New Roman" w:hAnsi="Times New Roman"/>
          <w:sz w:val="20"/>
          <w:szCs w:val="20"/>
          <w:lang w:eastAsia="ru-RU"/>
        </w:rPr>
        <w:t>.2. При виконанні своїх зобов'язань за даним Договором, Сторони, їх афілійовані особи, працівники або посередники не здійснюють дії, що кваліфікуються законодавством, як дача / отримання хабара, комерційний підкуп, а також дії, що порушують вимоги законодавства України та міжнародних актів про протидію легалізації (відмиванню) доходів, одержаних злочинним шляхом.</w:t>
      </w:r>
    </w:p>
    <w:p w14:paraId="43171C95" w14:textId="77777777" w:rsidR="00C129E2" w:rsidRPr="00F45694" w:rsidRDefault="00C129E2" w:rsidP="00C129E2">
      <w:pPr>
        <w:spacing w:after="0" w:line="240" w:lineRule="auto"/>
        <w:jc w:val="both"/>
        <w:rPr>
          <w:rFonts w:ascii="Times New Roman" w:hAnsi="Times New Roman"/>
          <w:b/>
          <w:sz w:val="20"/>
          <w:szCs w:val="20"/>
          <w:lang w:eastAsia="ru-RU"/>
        </w:rPr>
      </w:pPr>
      <w:r>
        <w:rPr>
          <w:rFonts w:ascii="Times New Roman" w:hAnsi="Times New Roman"/>
          <w:sz w:val="20"/>
          <w:szCs w:val="20"/>
          <w:lang w:eastAsia="ru-RU"/>
        </w:rPr>
        <w:t>15</w:t>
      </w:r>
      <w:r w:rsidRPr="00F45694">
        <w:rPr>
          <w:rFonts w:ascii="Times New Roman" w:hAnsi="Times New Roman"/>
          <w:sz w:val="20"/>
          <w:szCs w:val="20"/>
          <w:lang w:eastAsia="ru-RU"/>
        </w:rPr>
        <w:t>.3.</w:t>
      </w:r>
      <w:r w:rsidRPr="00F45694">
        <w:rPr>
          <w:rFonts w:ascii="Times New Roman" w:hAnsi="Times New Roman"/>
          <w:sz w:val="20"/>
          <w:szCs w:val="20"/>
          <w:lang w:val="ru-RU" w:eastAsia="ru-RU"/>
        </w:rPr>
        <w:t xml:space="preserve"> Кожна із </w:t>
      </w:r>
      <w:r w:rsidRPr="00F45694">
        <w:rPr>
          <w:rFonts w:ascii="Times New Roman" w:hAnsi="Times New Roman"/>
          <w:sz w:val="20"/>
          <w:szCs w:val="20"/>
          <w:lang w:eastAsia="ru-RU"/>
        </w:rPr>
        <w:t>Сторін</w:t>
      </w:r>
      <w:r w:rsidRPr="00F45694">
        <w:rPr>
          <w:rFonts w:ascii="Times New Roman" w:hAnsi="Times New Roman"/>
          <w:sz w:val="20"/>
          <w:szCs w:val="20"/>
          <w:lang w:val="ru-RU" w:eastAsia="ru-RU"/>
        </w:rPr>
        <w:t xml:space="preserve"> </w:t>
      </w:r>
      <w:r w:rsidRPr="00F45694">
        <w:rPr>
          <w:rFonts w:ascii="Times New Roman" w:hAnsi="Times New Roman"/>
          <w:sz w:val="20"/>
          <w:szCs w:val="20"/>
          <w:lang w:eastAsia="ru-RU"/>
        </w:rPr>
        <w:t>даного</w:t>
      </w:r>
      <w:r w:rsidRPr="00F45694">
        <w:rPr>
          <w:rFonts w:ascii="Times New Roman" w:hAnsi="Times New Roman"/>
          <w:sz w:val="20"/>
          <w:szCs w:val="20"/>
          <w:lang w:val="ru-RU" w:eastAsia="ru-RU"/>
        </w:rPr>
        <w:t xml:space="preserve"> Договору відмовляється від стимулювання будь-яким чином працівників іншої</w:t>
      </w:r>
      <w:r w:rsidRPr="00F45694">
        <w:rPr>
          <w:rFonts w:ascii="Times New Roman" w:hAnsi="Times New Roman"/>
          <w:sz w:val="20"/>
          <w:szCs w:val="20"/>
          <w:lang w:eastAsia="ru-RU"/>
        </w:rPr>
        <w:t xml:space="preserve"> </w:t>
      </w:r>
      <w:r w:rsidRPr="00F45694">
        <w:rPr>
          <w:rFonts w:ascii="Times New Roman" w:hAnsi="Times New Roman"/>
          <w:b/>
          <w:sz w:val="20"/>
          <w:szCs w:val="20"/>
          <w:lang w:eastAsia="ru-RU"/>
        </w:rPr>
        <w:t xml:space="preserve"> </w:t>
      </w:r>
      <w:r w:rsidRPr="00F45694">
        <w:rPr>
          <w:rFonts w:ascii="Times New Roman" w:hAnsi="Times New Roman"/>
          <w:sz w:val="20"/>
          <w:szCs w:val="20"/>
          <w:lang w:eastAsia="ru-RU"/>
        </w:rPr>
        <w:t>Сторони</w:t>
      </w:r>
      <w:r w:rsidRPr="00F45694">
        <w:rPr>
          <w:rFonts w:ascii="Times New Roman" w:hAnsi="Times New Roman"/>
          <w:sz w:val="20"/>
          <w:szCs w:val="20"/>
          <w:lang w:val="ru-RU" w:eastAsia="ru-RU"/>
        </w:rPr>
        <w:t>, в тому числі шляхом надання грошових сум, подарунків, безоплатного виконання на їх адресу робіт (послуг) та іншими, не пойменованими у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його Сторони.</w:t>
      </w:r>
    </w:p>
    <w:p w14:paraId="68B045A9" w14:textId="77777777" w:rsidR="00C129E2" w:rsidRPr="00F45694" w:rsidRDefault="00C129E2" w:rsidP="00C129E2">
      <w:pPr>
        <w:spacing w:after="0" w:line="240" w:lineRule="auto"/>
        <w:jc w:val="both"/>
        <w:rPr>
          <w:rFonts w:ascii="Times New Roman" w:hAnsi="Times New Roman"/>
          <w:sz w:val="20"/>
          <w:szCs w:val="20"/>
          <w:lang w:val="ru-RU" w:eastAsia="ru-RU"/>
        </w:rPr>
      </w:pPr>
      <w:r>
        <w:rPr>
          <w:rFonts w:ascii="Times New Roman" w:hAnsi="Times New Roman"/>
          <w:sz w:val="20"/>
          <w:szCs w:val="20"/>
          <w:lang w:eastAsia="ru-RU"/>
        </w:rPr>
        <w:t>15</w:t>
      </w:r>
      <w:r w:rsidRPr="00F45694">
        <w:rPr>
          <w:rFonts w:ascii="Times New Roman" w:hAnsi="Times New Roman"/>
          <w:sz w:val="20"/>
          <w:szCs w:val="20"/>
          <w:lang w:eastAsia="ru-RU"/>
        </w:rPr>
        <w:t>.4.</w:t>
      </w:r>
      <w:r w:rsidRPr="00F45694">
        <w:rPr>
          <w:rFonts w:ascii="Times New Roman" w:hAnsi="Times New Roman"/>
          <w:sz w:val="20"/>
          <w:szCs w:val="20"/>
          <w:lang w:val="ru-RU" w:eastAsia="ru-RU"/>
        </w:rPr>
        <w:t xml:space="preserve"> Під діями працівника, здійснюваними на користь стимулюючої його </w:t>
      </w:r>
      <w:r w:rsidRPr="00F45694">
        <w:rPr>
          <w:rFonts w:ascii="Times New Roman" w:hAnsi="Times New Roman"/>
          <w:sz w:val="20"/>
          <w:szCs w:val="20"/>
          <w:lang w:eastAsia="ru-RU"/>
        </w:rPr>
        <w:t>Сторони</w:t>
      </w:r>
      <w:r w:rsidRPr="00F45694">
        <w:rPr>
          <w:rFonts w:ascii="Times New Roman" w:hAnsi="Times New Roman"/>
          <w:sz w:val="20"/>
          <w:szCs w:val="20"/>
          <w:lang w:val="ru-RU" w:eastAsia="ru-RU"/>
        </w:rPr>
        <w:t>, розуміються:</w:t>
      </w:r>
    </w:p>
    <w:p w14:paraId="4D6D53D0" w14:textId="77777777" w:rsidR="00C129E2" w:rsidRPr="00F45694" w:rsidRDefault="00C129E2" w:rsidP="00C129E2">
      <w:pPr>
        <w:spacing w:after="0" w:line="240" w:lineRule="auto"/>
        <w:ind w:left="720"/>
        <w:jc w:val="both"/>
        <w:rPr>
          <w:rFonts w:ascii="Times New Roman" w:hAnsi="Times New Roman"/>
          <w:sz w:val="20"/>
          <w:szCs w:val="20"/>
          <w:lang w:eastAsia="ru-RU"/>
        </w:rPr>
      </w:pPr>
      <w:r w:rsidRPr="00F45694">
        <w:rPr>
          <w:rFonts w:ascii="Times New Roman" w:hAnsi="Times New Roman"/>
          <w:sz w:val="20"/>
          <w:szCs w:val="20"/>
          <w:lang w:val="ru-RU" w:eastAsia="ru-RU"/>
        </w:rPr>
        <w:t>-        надання невиправданих переваг у порівнянні з іншими контрагентами;</w:t>
      </w:r>
    </w:p>
    <w:p w14:paraId="76353038" w14:textId="77777777" w:rsidR="00C129E2" w:rsidRPr="00F45694" w:rsidRDefault="00C129E2" w:rsidP="00C129E2">
      <w:pPr>
        <w:spacing w:after="0" w:line="240" w:lineRule="auto"/>
        <w:ind w:left="720"/>
        <w:jc w:val="both"/>
        <w:rPr>
          <w:rFonts w:ascii="Times New Roman" w:hAnsi="Times New Roman"/>
          <w:sz w:val="20"/>
          <w:szCs w:val="20"/>
          <w:lang w:val="ru-RU" w:eastAsia="ru-RU"/>
        </w:rPr>
      </w:pPr>
      <w:r w:rsidRPr="00F45694">
        <w:rPr>
          <w:rFonts w:ascii="Times New Roman" w:hAnsi="Times New Roman"/>
          <w:sz w:val="20"/>
          <w:szCs w:val="20"/>
          <w:lang w:val="ru-RU" w:eastAsia="ru-RU"/>
        </w:rPr>
        <w:t>-        надання будь-яких гарантій;</w:t>
      </w:r>
    </w:p>
    <w:p w14:paraId="7187D67E" w14:textId="77777777" w:rsidR="00C129E2" w:rsidRPr="00F45694" w:rsidRDefault="00C129E2" w:rsidP="00C129E2">
      <w:pPr>
        <w:spacing w:after="0" w:line="240" w:lineRule="auto"/>
        <w:ind w:left="720"/>
        <w:jc w:val="both"/>
        <w:rPr>
          <w:rFonts w:ascii="Times New Roman" w:hAnsi="Times New Roman"/>
          <w:sz w:val="20"/>
          <w:szCs w:val="20"/>
          <w:lang w:val="ru-RU" w:eastAsia="ru-RU"/>
        </w:rPr>
      </w:pPr>
      <w:r w:rsidRPr="00F45694">
        <w:rPr>
          <w:rFonts w:ascii="Times New Roman" w:hAnsi="Times New Roman"/>
          <w:sz w:val="20"/>
          <w:szCs w:val="20"/>
          <w:lang w:val="ru-RU" w:eastAsia="ru-RU"/>
        </w:rPr>
        <w:t>-        прискорення існуючих процедур;</w:t>
      </w:r>
    </w:p>
    <w:p w14:paraId="033C8D3F" w14:textId="77777777" w:rsidR="00C129E2" w:rsidRPr="00F45694" w:rsidRDefault="00C129E2" w:rsidP="00C129E2">
      <w:pPr>
        <w:spacing w:after="0" w:line="240" w:lineRule="auto"/>
        <w:ind w:left="720"/>
        <w:jc w:val="both"/>
        <w:rPr>
          <w:rFonts w:ascii="Times New Roman" w:hAnsi="Times New Roman"/>
          <w:b/>
          <w:sz w:val="20"/>
          <w:szCs w:val="20"/>
          <w:lang w:eastAsia="ru-RU"/>
        </w:rPr>
      </w:pPr>
      <w:r w:rsidRPr="00F45694">
        <w:rPr>
          <w:rFonts w:ascii="Times New Roman" w:hAnsi="Times New Roman"/>
          <w:sz w:val="20"/>
          <w:szCs w:val="20"/>
          <w:lang w:val="ru-RU" w:eastAsia="ru-RU"/>
        </w:rPr>
        <w:t>-        інші дії, що виконуються працівником в рамках своїх посадових обов'язків, але йдуть врозріз з принципами прозорості та відкритості взаємин між Сторонами.</w:t>
      </w:r>
    </w:p>
    <w:p w14:paraId="45036BE6" w14:textId="77777777" w:rsidR="00C129E2" w:rsidRPr="00F45694" w:rsidRDefault="00C129E2" w:rsidP="00C129E2">
      <w:pPr>
        <w:spacing w:after="0" w:line="240" w:lineRule="auto"/>
        <w:jc w:val="both"/>
        <w:rPr>
          <w:rFonts w:ascii="Times New Roman" w:hAnsi="Times New Roman"/>
          <w:sz w:val="20"/>
          <w:szCs w:val="20"/>
          <w:lang w:eastAsia="ru-RU"/>
        </w:rPr>
      </w:pPr>
      <w:r w:rsidRPr="00F45694">
        <w:rPr>
          <w:rFonts w:ascii="Times New Roman" w:hAnsi="Times New Roman"/>
          <w:sz w:val="20"/>
          <w:szCs w:val="20"/>
          <w:lang w:eastAsia="ru-RU"/>
        </w:rPr>
        <w:t xml:space="preserve"> 1</w:t>
      </w:r>
      <w:r>
        <w:rPr>
          <w:rFonts w:ascii="Times New Roman" w:hAnsi="Times New Roman"/>
          <w:sz w:val="20"/>
          <w:szCs w:val="20"/>
          <w:lang w:eastAsia="ru-RU"/>
        </w:rPr>
        <w:t>5</w:t>
      </w:r>
      <w:r w:rsidRPr="00F45694">
        <w:rPr>
          <w:rFonts w:ascii="Times New Roman" w:hAnsi="Times New Roman"/>
          <w:sz w:val="20"/>
          <w:szCs w:val="20"/>
          <w:lang w:eastAsia="ru-RU"/>
        </w:rPr>
        <w:t>.5. Сторони даного Договору визнають проведення процедур щодо запобігання корупції і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надають взаємне сприяння один одному в цілях запобігання корупції. При цьому Сторони забезпечують реалізацію процедур з проведення перевірок з метою запобігання ризиків залучення Сторін у корупційну діяльність.</w:t>
      </w:r>
    </w:p>
    <w:p w14:paraId="2F4F315F" w14:textId="77777777" w:rsidR="00C129E2" w:rsidRPr="00F45694" w:rsidRDefault="00C129E2" w:rsidP="00C129E2">
      <w:pPr>
        <w:spacing w:after="0" w:line="240" w:lineRule="auto"/>
        <w:rPr>
          <w:rFonts w:ascii="Times New Roman" w:hAnsi="Times New Roman"/>
          <w:sz w:val="20"/>
          <w:szCs w:val="20"/>
          <w:lang w:eastAsia="ru-RU"/>
        </w:rPr>
      </w:pPr>
      <w:r>
        <w:rPr>
          <w:rFonts w:ascii="Times New Roman" w:hAnsi="Times New Roman"/>
          <w:sz w:val="20"/>
          <w:szCs w:val="20"/>
          <w:lang w:eastAsia="ru-RU"/>
        </w:rPr>
        <w:t>16</w:t>
      </w:r>
      <w:r w:rsidRPr="00F45694">
        <w:rPr>
          <w:rFonts w:ascii="Times New Roman" w:hAnsi="Times New Roman"/>
          <w:sz w:val="20"/>
          <w:szCs w:val="20"/>
          <w:lang w:eastAsia="ru-RU"/>
        </w:rPr>
        <w:t>.Форс-мажорні обставини:</w:t>
      </w:r>
    </w:p>
    <w:p w14:paraId="0C25D9B0" w14:textId="77777777" w:rsidR="00C129E2" w:rsidRPr="00F45694" w:rsidRDefault="00C129E2" w:rsidP="00C129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F45694">
        <w:rPr>
          <w:rFonts w:ascii="Times New Roman" w:eastAsia="ヒラギノ角ゴ Pro W3" w:hAnsi="Times New Roman"/>
          <w:sz w:val="20"/>
          <w:szCs w:val="20"/>
          <w:lang w:eastAsia="ru-RU"/>
        </w:rPr>
        <w:t>1</w:t>
      </w:r>
      <w:r>
        <w:rPr>
          <w:rFonts w:ascii="Times New Roman" w:eastAsia="ヒラギノ角ゴ Pro W3" w:hAnsi="Times New Roman"/>
          <w:sz w:val="20"/>
          <w:szCs w:val="20"/>
          <w:lang w:eastAsia="ru-RU"/>
        </w:rPr>
        <w:t>6</w:t>
      </w:r>
      <w:r w:rsidRPr="00F45694">
        <w:rPr>
          <w:rFonts w:ascii="Times New Roman" w:eastAsia="ヒラギノ角ゴ Pro W3" w:hAnsi="Times New Roman"/>
          <w:sz w:val="20"/>
          <w:szCs w:val="20"/>
          <w:lang w:eastAsia="ru-RU"/>
        </w:rPr>
        <w:t>.1. Сторони</w:t>
      </w:r>
      <w:r w:rsidRPr="00F45694">
        <w:rPr>
          <w:rFonts w:ascii="Times New Roman" w:eastAsia="ヒラギノ角ゴ Pro W3" w:hAnsi="Times New Roman"/>
          <w:b/>
          <w:sz w:val="20"/>
          <w:szCs w:val="20"/>
          <w:lang w:eastAsia="ru-RU"/>
        </w:rPr>
        <w:t xml:space="preserve"> </w:t>
      </w:r>
      <w:r w:rsidRPr="00F45694">
        <w:rPr>
          <w:rFonts w:ascii="Times New Roman" w:eastAsia="ヒラギノ角ゴ Pro W3" w:hAnsi="Times New Roman"/>
          <w:sz w:val="20"/>
          <w:szCs w:val="20"/>
          <w:lang w:eastAsia="ru-RU"/>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F45694">
        <w:rPr>
          <w:rFonts w:ascii="Times New Roman" w:eastAsia="ヒラギノ角ゴ Pro W3" w:hAnsi="Times New Roman"/>
          <w:b/>
          <w:sz w:val="20"/>
          <w:szCs w:val="20"/>
          <w:lang w:eastAsia="ru-RU"/>
        </w:rPr>
        <w:t xml:space="preserve"> </w:t>
      </w:r>
      <w:r w:rsidRPr="00F45694">
        <w:rPr>
          <w:rFonts w:ascii="Times New Roman" w:eastAsia="ヒラギノ角ゴ Pro W3" w:hAnsi="Times New Roman"/>
          <w:sz w:val="20"/>
          <w:szCs w:val="20"/>
          <w:lang w:eastAsia="ru-RU"/>
        </w:rPr>
        <w:t>та з незалежних від Сторін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14:paraId="231CF60D" w14:textId="77777777" w:rsidR="00C129E2" w:rsidRPr="00F45694" w:rsidRDefault="00C129E2" w:rsidP="00C129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val="ru-RU" w:eastAsia="ru-RU"/>
        </w:rPr>
      </w:pPr>
      <w:r>
        <w:rPr>
          <w:rFonts w:ascii="Times New Roman" w:eastAsia="ヒラギノ角ゴ Pro W3" w:hAnsi="Times New Roman"/>
          <w:sz w:val="20"/>
          <w:szCs w:val="20"/>
          <w:lang w:eastAsia="ru-RU"/>
        </w:rPr>
        <w:t>16</w:t>
      </w:r>
      <w:r w:rsidRPr="00F45694">
        <w:rPr>
          <w:rFonts w:ascii="Times New Roman" w:eastAsia="ヒラギノ角ゴ Pro W3" w:hAnsi="Times New Roman"/>
          <w:sz w:val="20"/>
          <w:szCs w:val="20"/>
          <w:lang w:eastAsia="ru-RU"/>
        </w:rPr>
        <w:t>.2.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14:paraId="291824A5" w14:textId="77777777" w:rsidR="00C129E2" w:rsidRPr="00F45694" w:rsidRDefault="00C129E2" w:rsidP="00C129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Pr>
          <w:rFonts w:ascii="Times New Roman" w:eastAsia="ヒラギノ角ゴ Pro W3" w:hAnsi="Times New Roman"/>
          <w:sz w:val="20"/>
          <w:szCs w:val="20"/>
          <w:lang w:eastAsia="ru-RU"/>
        </w:rPr>
        <w:t>16</w:t>
      </w:r>
      <w:r w:rsidRPr="00F45694">
        <w:rPr>
          <w:rFonts w:ascii="Times New Roman" w:eastAsia="ヒラギノ角ゴ Pro W3" w:hAnsi="Times New Roman"/>
          <w:sz w:val="20"/>
          <w:szCs w:val="20"/>
          <w:lang w:eastAsia="ru-RU"/>
        </w:rPr>
        <w:t xml:space="preserve">.3 </w:t>
      </w:r>
      <w:r w:rsidRPr="00F45694">
        <w:rPr>
          <w:rFonts w:ascii="Times New Roman" w:eastAsia="ヒラギノ角ゴ Pro W3" w:hAnsi="Times New Roman"/>
          <w:sz w:val="20"/>
          <w:szCs w:val="20"/>
          <w:lang w:val="ru-RU" w:eastAsia="ru-RU"/>
        </w:rPr>
        <w:t xml:space="preserve">Факт </w:t>
      </w:r>
      <w:r w:rsidRPr="00F45694">
        <w:rPr>
          <w:rFonts w:ascii="Times New Roman" w:eastAsia="ヒラギノ角ゴ Pro W3" w:hAnsi="Times New Roman"/>
          <w:sz w:val="20"/>
          <w:szCs w:val="20"/>
          <w:lang w:eastAsia="ru-RU"/>
        </w:rPr>
        <w:t xml:space="preserve"> визнання тих або інших подій Форс-мажорними в рамках Договору, (якщо Сторонами не вдалося досягти повної </w:t>
      </w:r>
      <w:r w:rsidRPr="00F45694">
        <w:rPr>
          <w:rFonts w:ascii="Times New Roman" w:eastAsia="ヒラギノ角ゴ Pro W3" w:hAnsi="Times New Roman"/>
          <w:sz w:val="20"/>
          <w:szCs w:val="20"/>
          <w:lang w:val="ru-RU" w:eastAsia="ru-RU"/>
        </w:rPr>
        <w:t>згоди) підтверджується висновком/довідкою органу Торгово-промислової палати.</w:t>
      </w:r>
    </w:p>
    <w:p w14:paraId="1E429234" w14:textId="77777777" w:rsidR="00C129E2" w:rsidRPr="00F45694" w:rsidRDefault="00C129E2" w:rsidP="00C129E2">
      <w:pPr>
        <w:spacing w:after="0" w:line="240" w:lineRule="auto"/>
        <w:jc w:val="both"/>
        <w:rPr>
          <w:rFonts w:ascii="Times New Roman" w:hAnsi="Times New Roman"/>
          <w:bCs/>
          <w:sz w:val="20"/>
          <w:szCs w:val="20"/>
          <w:lang w:eastAsia="ru-RU"/>
        </w:rPr>
      </w:pPr>
      <w:r>
        <w:rPr>
          <w:rFonts w:ascii="Times New Roman" w:hAnsi="Times New Roman"/>
          <w:sz w:val="20"/>
          <w:szCs w:val="20"/>
          <w:lang w:eastAsia="ru-RU"/>
        </w:rPr>
        <w:t>17</w:t>
      </w:r>
      <w:r w:rsidRPr="00F45694">
        <w:rPr>
          <w:rFonts w:ascii="Times New Roman" w:hAnsi="Times New Roman"/>
          <w:sz w:val="20"/>
          <w:szCs w:val="20"/>
          <w:lang w:eastAsia="ru-RU"/>
        </w:rPr>
        <w:t>. Споживач</w:t>
      </w:r>
      <w:r w:rsidRPr="00F45694">
        <w:rPr>
          <w:rFonts w:ascii="Times New Roman" w:hAnsi="Times New Roman"/>
          <w:b/>
          <w:sz w:val="20"/>
          <w:szCs w:val="20"/>
          <w:lang w:eastAsia="ru-RU"/>
        </w:rPr>
        <w:t xml:space="preserve"> </w:t>
      </w:r>
      <w:r w:rsidRPr="00F45694">
        <w:rPr>
          <w:rFonts w:ascii="Times New Roman" w:hAnsi="Times New Roman"/>
          <w:sz w:val="20"/>
          <w:szCs w:val="20"/>
          <w:lang w:eastAsia="ru-RU"/>
        </w:rPr>
        <w:t xml:space="preserve"> дає дозвіл Виконавцю </w:t>
      </w:r>
      <w:r w:rsidRPr="00F45694">
        <w:rPr>
          <w:rFonts w:ascii="Times New Roman" w:hAnsi="Times New Roman"/>
          <w:b/>
          <w:sz w:val="20"/>
          <w:szCs w:val="20"/>
          <w:lang w:eastAsia="ru-RU"/>
        </w:rPr>
        <w:t xml:space="preserve"> </w:t>
      </w:r>
      <w:r w:rsidRPr="00F45694">
        <w:rPr>
          <w:rFonts w:ascii="Times New Roman" w:hAnsi="Times New Roman"/>
          <w:sz w:val="20"/>
          <w:szCs w:val="20"/>
          <w:lang w:eastAsia="ru-RU"/>
        </w:rPr>
        <w:t xml:space="preserve"> на обробку своїх персональних даних, а також на передачу своїх персональних даних третім особам. Водоканал гарантує обробку персональних даних Споживача  виключно для цілей успішного надання послуг </w:t>
      </w:r>
      <w:r w:rsidRPr="00F45694">
        <w:rPr>
          <w:rFonts w:ascii="Times New Roman" w:hAnsi="Times New Roman"/>
          <w:sz w:val="20"/>
          <w:szCs w:val="20"/>
          <w:shd w:val="clear" w:color="auto" w:fill="FFFFFF"/>
          <w:lang w:eastAsia="ru-RU"/>
        </w:rPr>
        <w:t xml:space="preserve"> з метою реалізації державної політики у сфері захисту персональних даних і відповідно до Закону України </w:t>
      </w:r>
      <w:r w:rsidRPr="00F45694">
        <w:rPr>
          <w:rFonts w:ascii="Times New Roman" w:hAnsi="Times New Roman"/>
          <w:b/>
          <w:sz w:val="20"/>
          <w:szCs w:val="20"/>
          <w:lang w:eastAsia="ru-RU"/>
        </w:rPr>
        <w:t>"</w:t>
      </w:r>
      <w:r w:rsidRPr="00F45694">
        <w:rPr>
          <w:rFonts w:ascii="Times New Roman" w:hAnsi="Times New Roman"/>
          <w:sz w:val="20"/>
          <w:szCs w:val="20"/>
          <w:shd w:val="clear" w:color="auto" w:fill="FFFFFF"/>
          <w:lang w:eastAsia="ru-RU"/>
        </w:rPr>
        <w:t>Про захист персональних даних</w:t>
      </w:r>
      <w:r w:rsidRPr="00F45694">
        <w:rPr>
          <w:rFonts w:ascii="Times New Roman" w:hAnsi="Times New Roman"/>
          <w:b/>
          <w:sz w:val="20"/>
          <w:szCs w:val="20"/>
          <w:lang w:eastAsia="ru-RU"/>
        </w:rPr>
        <w:t>"</w:t>
      </w:r>
      <w:r w:rsidRPr="00F45694">
        <w:rPr>
          <w:rFonts w:ascii="Times New Roman" w:hAnsi="Times New Roman"/>
          <w:sz w:val="20"/>
          <w:szCs w:val="20"/>
          <w:shd w:val="clear" w:color="auto" w:fill="FFFFFF"/>
          <w:lang w:eastAsia="ru-RU"/>
        </w:rPr>
        <w:t>.</w:t>
      </w:r>
    </w:p>
    <w:p w14:paraId="7AEF9A92" w14:textId="77777777" w:rsidR="00C129E2" w:rsidRPr="00F45694" w:rsidRDefault="00C129E2" w:rsidP="00C129E2">
      <w:pPr>
        <w:spacing w:after="0" w:line="240" w:lineRule="auto"/>
        <w:rPr>
          <w:rFonts w:ascii="Times New Roman" w:hAnsi="Times New Roman"/>
          <w:sz w:val="20"/>
          <w:szCs w:val="20"/>
          <w:lang w:eastAsia="ru-RU"/>
        </w:rPr>
      </w:pPr>
    </w:p>
    <w:p w14:paraId="5509D065" w14:textId="77777777" w:rsidR="00C129E2" w:rsidRPr="00FF6A5A" w:rsidRDefault="00C129E2" w:rsidP="00C129E2">
      <w:pPr>
        <w:spacing w:after="0" w:line="240" w:lineRule="auto"/>
        <w:rPr>
          <w:rFonts w:ascii="Times New Roman" w:hAnsi="Times New Roman"/>
          <w:b/>
          <w:sz w:val="20"/>
          <w:szCs w:val="20"/>
          <w:lang w:eastAsia="ru-RU"/>
        </w:rPr>
      </w:pPr>
      <w:r w:rsidRPr="00FF6A5A">
        <w:rPr>
          <w:rFonts w:ascii="Times New Roman" w:hAnsi="Times New Roman"/>
          <w:b/>
          <w:sz w:val="20"/>
          <w:szCs w:val="20"/>
          <w:lang w:eastAsia="ru-RU"/>
        </w:rPr>
        <w:t>Виконавець:</w:t>
      </w:r>
      <w:r w:rsidRPr="00FF6A5A">
        <w:rPr>
          <w:rFonts w:ascii="Times New Roman" w:hAnsi="Times New Roman"/>
          <w:b/>
          <w:sz w:val="20"/>
          <w:szCs w:val="20"/>
          <w:lang w:eastAsia="ru-RU"/>
        </w:rPr>
        <w:tab/>
        <w:t xml:space="preserve">                                                               Споживач:</w:t>
      </w:r>
    </w:p>
    <w:p w14:paraId="748C882F" w14:textId="77777777" w:rsidR="00C129E2" w:rsidRPr="00FF6A5A" w:rsidRDefault="00C129E2" w:rsidP="00C129E2">
      <w:pPr>
        <w:tabs>
          <w:tab w:val="left" w:pos="5668"/>
        </w:tabs>
        <w:spacing w:after="0" w:line="240" w:lineRule="auto"/>
        <w:rPr>
          <w:rFonts w:ascii="Times New Roman" w:hAnsi="Times New Roman"/>
          <w:b/>
          <w:sz w:val="20"/>
          <w:szCs w:val="20"/>
          <w:lang w:eastAsia="ru-RU"/>
        </w:rPr>
      </w:pPr>
    </w:p>
    <w:p w14:paraId="4E515694" w14:textId="77777777" w:rsidR="00C129E2" w:rsidRPr="00FF6A5A" w:rsidRDefault="00006C0C" w:rsidP="00C129E2">
      <w:pPr>
        <w:tabs>
          <w:tab w:val="left" w:pos="5668"/>
        </w:tabs>
        <w:spacing w:after="0" w:line="240" w:lineRule="auto"/>
        <w:rPr>
          <w:rFonts w:ascii="Times New Roman" w:hAnsi="Times New Roman"/>
          <w:b/>
          <w:sz w:val="20"/>
          <w:szCs w:val="20"/>
          <w:lang w:eastAsia="ru-RU"/>
        </w:rPr>
      </w:pPr>
      <w:r>
        <w:rPr>
          <w:rFonts w:ascii="Times New Roman" w:hAnsi="Times New Roman"/>
          <w:b/>
          <w:sz w:val="20"/>
          <w:szCs w:val="20"/>
          <w:lang w:eastAsia="ru-RU"/>
        </w:rPr>
        <w:t>Начальник ЦОС</w:t>
      </w:r>
      <w:r w:rsidR="002B249C">
        <w:rPr>
          <w:rFonts w:ascii="Times New Roman" w:hAnsi="Times New Roman"/>
          <w:b/>
          <w:sz w:val="20"/>
          <w:szCs w:val="20"/>
          <w:lang w:eastAsia="ru-RU"/>
        </w:rPr>
        <w:t xml:space="preserve"> (служби)</w:t>
      </w:r>
      <w:r w:rsidR="00C129E2" w:rsidRPr="00FF6A5A">
        <w:rPr>
          <w:rFonts w:ascii="Times New Roman" w:hAnsi="Times New Roman"/>
          <w:b/>
          <w:sz w:val="20"/>
          <w:szCs w:val="20"/>
          <w:lang w:eastAsia="ru-RU"/>
        </w:rPr>
        <w:t xml:space="preserve">                                                                                                                            </w:t>
      </w:r>
    </w:p>
    <w:p w14:paraId="21734E00" w14:textId="77777777" w:rsidR="00C129E2" w:rsidRPr="00FF6A5A" w:rsidRDefault="00C129E2" w:rsidP="00C129E2">
      <w:pPr>
        <w:tabs>
          <w:tab w:val="left" w:pos="5400"/>
        </w:tabs>
        <w:spacing w:after="0" w:line="240" w:lineRule="auto"/>
        <w:rPr>
          <w:rFonts w:ascii="Times New Roman" w:hAnsi="Times New Roman"/>
          <w:b/>
          <w:sz w:val="20"/>
          <w:szCs w:val="20"/>
          <w:lang w:eastAsia="ru-RU"/>
        </w:rPr>
      </w:pPr>
      <w:r w:rsidRPr="00FF6A5A">
        <w:rPr>
          <w:rFonts w:ascii="Times New Roman" w:hAnsi="Times New Roman"/>
          <w:b/>
          <w:sz w:val="20"/>
          <w:szCs w:val="20"/>
          <w:lang w:eastAsia="ru-RU"/>
        </w:rPr>
        <w:t xml:space="preserve">                                                                                         _______________________________________</w:t>
      </w:r>
    </w:p>
    <w:p w14:paraId="5F840E7F" w14:textId="77777777" w:rsidR="00C129E2" w:rsidRPr="00FF6A5A" w:rsidRDefault="00C129E2" w:rsidP="00C129E2">
      <w:pPr>
        <w:tabs>
          <w:tab w:val="left" w:pos="5400"/>
        </w:tabs>
        <w:spacing w:after="0" w:line="240" w:lineRule="auto"/>
        <w:rPr>
          <w:rFonts w:ascii="Times New Roman" w:hAnsi="Times New Roman"/>
          <w:b/>
          <w:sz w:val="20"/>
          <w:szCs w:val="20"/>
          <w:lang w:eastAsia="ru-RU"/>
        </w:rPr>
      </w:pPr>
    </w:p>
    <w:p w14:paraId="682CF653" w14:textId="77777777" w:rsidR="00C129E2" w:rsidRPr="00FF6A5A" w:rsidRDefault="00C129E2" w:rsidP="00C129E2">
      <w:pPr>
        <w:spacing w:after="0" w:line="240" w:lineRule="auto"/>
        <w:jc w:val="both"/>
        <w:rPr>
          <w:rFonts w:ascii="Times New Roman" w:hAnsi="Times New Roman"/>
          <w:b/>
          <w:sz w:val="20"/>
          <w:szCs w:val="20"/>
          <w:lang w:eastAsia="ru-RU"/>
        </w:rPr>
      </w:pPr>
      <w:r w:rsidRPr="00FF6A5A">
        <w:rPr>
          <w:rFonts w:ascii="Times New Roman" w:hAnsi="Times New Roman"/>
          <w:b/>
          <w:sz w:val="20"/>
          <w:szCs w:val="20"/>
          <w:lang w:eastAsia="ru-RU"/>
        </w:rPr>
        <w:t>_____________________</w:t>
      </w:r>
      <w:r w:rsidR="00006C0C">
        <w:rPr>
          <w:rFonts w:ascii="Times New Roman" w:hAnsi="Times New Roman"/>
          <w:b/>
          <w:sz w:val="20"/>
          <w:szCs w:val="20"/>
          <w:lang w:eastAsia="ru-RU"/>
        </w:rPr>
        <w:t>Оксана ПОБЄДА</w:t>
      </w:r>
      <w:r w:rsidRPr="00FF6A5A">
        <w:rPr>
          <w:rFonts w:ascii="Times New Roman" w:hAnsi="Times New Roman"/>
          <w:b/>
          <w:sz w:val="20"/>
          <w:szCs w:val="20"/>
          <w:lang w:eastAsia="ru-RU"/>
        </w:rPr>
        <w:t xml:space="preserve">            ___________________</w:t>
      </w:r>
    </w:p>
    <w:p w14:paraId="1FF2C657" w14:textId="77777777" w:rsidR="00C129E2" w:rsidRPr="00F45694" w:rsidRDefault="00C129E2" w:rsidP="00C129E2">
      <w:pPr>
        <w:spacing w:after="0" w:line="240" w:lineRule="auto"/>
        <w:rPr>
          <w:rFonts w:ascii="Antiqua" w:hAnsi="Antiqua"/>
          <w:sz w:val="26"/>
          <w:szCs w:val="20"/>
          <w:lang w:eastAsia="ru-RU"/>
        </w:rPr>
      </w:pPr>
    </w:p>
    <w:p w14:paraId="3FAFB892" w14:textId="77777777" w:rsidR="00C129E2" w:rsidRPr="00F45694" w:rsidRDefault="00C129E2" w:rsidP="00C129E2"/>
    <w:p w14:paraId="53487F05" w14:textId="77777777" w:rsidR="00C129E2" w:rsidRDefault="00C129E2" w:rsidP="00C129E2">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1F3DD5AF" w14:textId="77777777" w:rsidR="00C129E2" w:rsidRDefault="00C129E2" w:rsidP="00C129E2">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23B5F83" w14:textId="77777777" w:rsidR="00C129E2" w:rsidRDefault="00C129E2" w:rsidP="00C129E2">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ACBDC43" w14:textId="77777777" w:rsidR="00C129E2" w:rsidRDefault="00C129E2" w:rsidP="00C129E2">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9CDCE9B" w14:textId="77777777" w:rsidR="006176D3" w:rsidRPr="00D042CF" w:rsidRDefault="00D91390" w:rsidP="006176D3">
      <w:pPr>
        <w:widowControl w:val="0"/>
        <w:spacing w:after="0" w:line="240" w:lineRule="auto"/>
        <w:jc w:val="center"/>
        <w:rPr>
          <w:rFonts w:ascii="Times New Roman" w:hAnsi="Times New Roman"/>
          <w:sz w:val="20"/>
          <w:szCs w:val="20"/>
        </w:rPr>
      </w:pPr>
      <w:r>
        <w:rPr>
          <w:rFonts w:ascii="Times New Roman" w:hAnsi="Times New Roman"/>
          <w:sz w:val="24"/>
          <w:szCs w:val="24"/>
        </w:rPr>
        <w:t xml:space="preserve">  </w:t>
      </w:r>
      <w:r w:rsidR="00883689">
        <w:rPr>
          <w:rFonts w:ascii="Times New Roman" w:hAnsi="Times New Roman"/>
          <w:sz w:val="24"/>
          <w:szCs w:val="24"/>
        </w:rPr>
        <w:t xml:space="preserve">              </w:t>
      </w:r>
      <w:r w:rsidR="006176D3">
        <w:rPr>
          <w:rFonts w:ascii="Times New Roman" w:hAnsi="Times New Roman"/>
          <w:sz w:val="24"/>
          <w:szCs w:val="24"/>
        </w:rPr>
        <w:t xml:space="preserve">                   </w:t>
      </w:r>
      <w:r w:rsidR="006176D3" w:rsidRPr="00D042CF">
        <w:rPr>
          <w:rFonts w:ascii="Times New Roman" w:hAnsi="Times New Roman"/>
          <w:sz w:val="20"/>
          <w:szCs w:val="20"/>
        </w:rPr>
        <w:t>Додаток №1_А</w:t>
      </w:r>
      <w:r w:rsidR="006176D3" w:rsidRPr="00D042CF">
        <w:rPr>
          <w:rFonts w:ascii="Times New Roman" w:hAnsi="Times New Roman"/>
          <w:sz w:val="20"/>
          <w:szCs w:val="20"/>
        </w:rPr>
        <w:br/>
        <w:t xml:space="preserve">                               </w:t>
      </w:r>
      <w:r w:rsidR="006176D3">
        <w:rPr>
          <w:rFonts w:ascii="Times New Roman" w:hAnsi="Times New Roman"/>
          <w:sz w:val="20"/>
          <w:szCs w:val="20"/>
        </w:rPr>
        <w:t xml:space="preserve">                     </w:t>
      </w:r>
      <w:r w:rsidR="006176D3" w:rsidRPr="006176D3">
        <w:rPr>
          <w:rFonts w:ascii="Times New Roman" w:hAnsi="Times New Roman"/>
          <w:sz w:val="20"/>
          <w:szCs w:val="20"/>
          <w:lang w:val="ru-RU"/>
        </w:rPr>
        <w:t xml:space="preserve">             </w:t>
      </w:r>
      <w:r w:rsidR="006176D3" w:rsidRPr="00D042CF">
        <w:rPr>
          <w:rFonts w:ascii="Times New Roman" w:hAnsi="Times New Roman"/>
          <w:sz w:val="20"/>
          <w:szCs w:val="20"/>
        </w:rPr>
        <w:t xml:space="preserve">до договору №___від______ </w:t>
      </w:r>
    </w:p>
    <w:p w14:paraId="477BE919" w14:textId="77777777" w:rsidR="006176D3" w:rsidRPr="0071488F" w:rsidRDefault="006176D3" w:rsidP="006176D3">
      <w:pPr>
        <w:widowControl w:val="0"/>
        <w:spacing w:after="0" w:line="240" w:lineRule="auto"/>
        <w:jc w:val="center"/>
        <w:rPr>
          <w:rFonts w:ascii="Times New Roman" w:hAnsi="Times New Roman"/>
          <w:sz w:val="20"/>
          <w:szCs w:val="20"/>
          <w:u w:val="single"/>
        </w:rPr>
      </w:pPr>
      <w:r w:rsidRPr="006176D3">
        <w:rPr>
          <w:rFonts w:ascii="Times New Roman" w:hAnsi="Times New Roman"/>
          <w:sz w:val="20"/>
          <w:szCs w:val="20"/>
          <w:lang w:val="ru-RU"/>
        </w:rPr>
        <w:t xml:space="preserve">                                                                                                                </w:t>
      </w:r>
      <w:r w:rsidRPr="00D042CF">
        <w:rPr>
          <w:rFonts w:ascii="Times New Roman" w:hAnsi="Times New Roman"/>
          <w:sz w:val="20"/>
          <w:szCs w:val="20"/>
        </w:rPr>
        <w:t xml:space="preserve">про надання послуг з </w:t>
      </w:r>
      <w:r w:rsidRPr="0071488F">
        <w:rPr>
          <w:rFonts w:ascii="Times New Roman" w:hAnsi="Times New Roman"/>
          <w:sz w:val="20"/>
          <w:szCs w:val="20"/>
          <w:u w:val="single"/>
        </w:rPr>
        <w:t xml:space="preserve">централізованого водопостачання </w:t>
      </w:r>
    </w:p>
    <w:p w14:paraId="77AA4749" w14:textId="77777777" w:rsidR="006176D3" w:rsidRPr="00D042CF" w:rsidRDefault="006176D3" w:rsidP="006176D3">
      <w:pPr>
        <w:widowControl w:val="0"/>
        <w:spacing w:after="0" w:line="240" w:lineRule="auto"/>
        <w:jc w:val="center"/>
        <w:rPr>
          <w:rFonts w:ascii="Times New Roman" w:hAnsi="Times New Roman"/>
          <w:sz w:val="20"/>
          <w:szCs w:val="20"/>
        </w:rPr>
      </w:pPr>
      <w:r w:rsidRPr="00D042CF">
        <w:rPr>
          <w:rFonts w:ascii="Times New Roman" w:hAnsi="Times New Roman"/>
          <w:sz w:val="20"/>
          <w:szCs w:val="20"/>
        </w:rPr>
        <w:t xml:space="preserve">                                           </w:t>
      </w:r>
      <w:r>
        <w:rPr>
          <w:rFonts w:ascii="Times New Roman" w:hAnsi="Times New Roman"/>
          <w:sz w:val="20"/>
          <w:szCs w:val="20"/>
        </w:rPr>
        <w:t xml:space="preserve">                      </w:t>
      </w:r>
      <w:r w:rsidRPr="00006C0C">
        <w:rPr>
          <w:rFonts w:ascii="Times New Roman" w:hAnsi="Times New Roman"/>
          <w:sz w:val="20"/>
          <w:szCs w:val="20"/>
          <w:lang w:val="ru-RU"/>
        </w:rPr>
        <w:t xml:space="preserve">             </w:t>
      </w:r>
      <w:r w:rsidRPr="00D042CF">
        <w:rPr>
          <w:rFonts w:ascii="Times New Roman" w:hAnsi="Times New Roman"/>
          <w:sz w:val="20"/>
          <w:szCs w:val="20"/>
        </w:rPr>
        <w:t>та централізованого водовідведення</w:t>
      </w:r>
    </w:p>
    <w:p w14:paraId="5A7DA83D" w14:textId="77777777" w:rsidR="006176D3" w:rsidRPr="00D042CF" w:rsidRDefault="006176D3" w:rsidP="006176D3">
      <w:pPr>
        <w:widowControl w:val="0"/>
        <w:spacing w:after="0" w:line="240" w:lineRule="auto"/>
        <w:jc w:val="center"/>
        <w:rPr>
          <w:rFonts w:ascii="Times New Roman" w:hAnsi="Times New Roman"/>
          <w:sz w:val="20"/>
          <w:szCs w:val="20"/>
        </w:rPr>
      </w:pPr>
    </w:p>
    <w:p w14:paraId="21AC1B95" w14:textId="77777777" w:rsidR="006176D3" w:rsidRPr="00D042CF" w:rsidRDefault="006176D3" w:rsidP="006176D3">
      <w:pPr>
        <w:widowControl w:val="0"/>
        <w:spacing w:after="0" w:line="240" w:lineRule="auto"/>
        <w:jc w:val="center"/>
        <w:rPr>
          <w:rFonts w:ascii="Times New Roman" w:hAnsi="Times New Roman"/>
          <w:sz w:val="20"/>
          <w:szCs w:val="20"/>
        </w:rPr>
      </w:pPr>
    </w:p>
    <w:p w14:paraId="62AADA6D" w14:textId="77777777" w:rsidR="006176D3" w:rsidRPr="00D042CF" w:rsidRDefault="006176D3" w:rsidP="006176D3">
      <w:pPr>
        <w:widowControl w:val="0"/>
        <w:spacing w:after="0" w:line="240" w:lineRule="auto"/>
        <w:jc w:val="center"/>
        <w:rPr>
          <w:rFonts w:ascii="Times New Roman" w:hAnsi="Times New Roman"/>
          <w:sz w:val="20"/>
          <w:szCs w:val="20"/>
        </w:rPr>
      </w:pPr>
    </w:p>
    <w:p w14:paraId="4F8A6362" w14:textId="77777777" w:rsidR="006176D3" w:rsidRDefault="006176D3" w:rsidP="006176D3">
      <w:pPr>
        <w:widowControl w:val="0"/>
        <w:spacing w:after="0" w:line="240" w:lineRule="auto"/>
        <w:jc w:val="center"/>
        <w:rPr>
          <w:rFonts w:ascii="Times New Roman" w:hAnsi="Times New Roman"/>
          <w:b/>
          <w:sz w:val="20"/>
          <w:szCs w:val="20"/>
        </w:rPr>
      </w:pPr>
      <w:r w:rsidRPr="00D042CF">
        <w:rPr>
          <w:rFonts w:ascii="Times New Roman" w:hAnsi="Times New Roman"/>
          <w:b/>
          <w:sz w:val="20"/>
          <w:szCs w:val="20"/>
        </w:rPr>
        <w:t>Уточнення істотних умов закупівлі</w:t>
      </w:r>
    </w:p>
    <w:p w14:paraId="0B139400" w14:textId="77777777" w:rsidR="006176D3" w:rsidRPr="00D042CF" w:rsidRDefault="006176D3" w:rsidP="006176D3">
      <w:pPr>
        <w:widowControl w:val="0"/>
        <w:spacing w:after="0" w:line="240" w:lineRule="auto"/>
        <w:jc w:val="center"/>
        <w:rPr>
          <w:rFonts w:ascii="Times New Roman" w:hAnsi="Times New Roman"/>
          <w:b/>
          <w:sz w:val="20"/>
          <w:szCs w:val="20"/>
        </w:rPr>
      </w:pPr>
    </w:p>
    <w:p w14:paraId="09217EF9" w14:textId="77777777"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1.</w:t>
      </w:r>
      <w:r w:rsidRPr="00D042CF">
        <w:rPr>
          <w:rFonts w:ascii="Times New Roman" w:hAnsi="Times New Roman"/>
          <w:b/>
          <w:sz w:val="20"/>
          <w:szCs w:val="20"/>
        </w:rPr>
        <w:t xml:space="preserve"> </w:t>
      </w:r>
      <w:r w:rsidRPr="00D042CF">
        <w:rPr>
          <w:rFonts w:ascii="Times New Roman" w:hAnsi="Times New Roman"/>
          <w:sz w:val="20"/>
          <w:szCs w:val="20"/>
        </w:rPr>
        <w:t>Цей додаток є невід’ємною частиною до договору №_____________ від _____________ (далі - договір) та регулює істотні умови між виконавцем та споживачами з урахуванням вимог Закону України “Про публічні закупівлі”.</w:t>
      </w:r>
    </w:p>
    <w:p w14:paraId="6510C80F" w14:textId="77777777" w:rsidR="006176D3" w:rsidRPr="00D042CF" w:rsidRDefault="006176D3" w:rsidP="006176D3">
      <w:pPr>
        <w:widowControl w:val="0"/>
        <w:spacing w:after="0" w:line="240" w:lineRule="auto"/>
        <w:ind w:firstLine="567"/>
        <w:jc w:val="both"/>
        <w:rPr>
          <w:rFonts w:ascii="Times New Roman" w:hAnsi="Times New Roman"/>
          <w:b/>
          <w:sz w:val="20"/>
          <w:szCs w:val="20"/>
        </w:rPr>
      </w:pPr>
    </w:p>
    <w:p w14:paraId="4FD7CABB" w14:textId="77777777"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2.</w:t>
      </w:r>
      <w:r w:rsidRPr="00D042CF">
        <w:rPr>
          <w:rFonts w:ascii="Times New Roman" w:hAnsi="Times New Roman"/>
          <w:b/>
          <w:sz w:val="20"/>
          <w:szCs w:val="20"/>
        </w:rPr>
        <w:t xml:space="preserve"> </w:t>
      </w:r>
      <w:r w:rsidRPr="00D042CF">
        <w:rPr>
          <w:rFonts w:ascii="Times New Roman" w:hAnsi="Times New Roman"/>
          <w:sz w:val="20"/>
          <w:szCs w:val="20"/>
        </w:rPr>
        <w:t xml:space="preserve">Для проведення закупівлі послуг з централізованого водопостачання відповідно до норм Закону України “Про публічні закупівлі” до початку закупівлі та перед укладенням договору споживач погоджує у виконавця істотні умови закупівлі (предмет, обсяги послуг, строки надання таких послуг, орієнтовну (очікувану) вартість ціни договору), які вважаються погодженими після підписання сторонами відповідного протоколу переговорів. </w:t>
      </w:r>
    </w:p>
    <w:p w14:paraId="24893543" w14:textId="77777777" w:rsidR="006176D3" w:rsidRPr="00D042CF" w:rsidRDefault="006176D3" w:rsidP="006176D3">
      <w:pPr>
        <w:widowControl w:val="0"/>
        <w:spacing w:after="0" w:line="240" w:lineRule="auto"/>
        <w:ind w:firstLine="567"/>
        <w:jc w:val="both"/>
        <w:rPr>
          <w:rFonts w:ascii="Times New Roman" w:hAnsi="Times New Roman"/>
          <w:b/>
          <w:sz w:val="20"/>
          <w:szCs w:val="20"/>
        </w:rPr>
      </w:pPr>
    </w:p>
    <w:p w14:paraId="3ECD1033" w14:textId="77777777"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3. За договором виконавець зобов’язується своєчасно надавати споживачеві послуги з централізованого водопостачання та централізованого водовідведення </w:t>
      </w:r>
      <w:r w:rsidRPr="00006C0C">
        <w:rPr>
          <w:rFonts w:ascii="Times New Roman" w:hAnsi="Times New Roman"/>
          <w:sz w:val="20"/>
          <w:szCs w:val="20"/>
        </w:rPr>
        <w:t>(згідно з Національним класифікатором України // Єдиний закупівельний словник ДК 021:2015- 65110000-7 – розподіл води)</w:t>
      </w:r>
      <w:r w:rsidRPr="00D042CF">
        <w:rPr>
          <w:rFonts w:ascii="Times New Roman" w:hAnsi="Times New Roman"/>
          <w:sz w:val="20"/>
          <w:szCs w:val="20"/>
        </w:rPr>
        <w:t xml:space="preserve"> (далі - послуги) згідно з умовами цього договору, 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14:paraId="5BF34B98" w14:textId="77777777" w:rsidR="006176D3" w:rsidRPr="00D042CF" w:rsidRDefault="006176D3" w:rsidP="006176D3">
      <w:pPr>
        <w:widowControl w:val="0"/>
        <w:spacing w:after="0" w:line="240" w:lineRule="auto"/>
        <w:ind w:firstLine="567"/>
        <w:jc w:val="both"/>
        <w:rPr>
          <w:rFonts w:ascii="Times New Roman" w:hAnsi="Times New Roman"/>
          <w:b/>
          <w:sz w:val="20"/>
          <w:szCs w:val="20"/>
        </w:rPr>
      </w:pPr>
    </w:p>
    <w:p w14:paraId="1FA7E29C" w14:textId="77777777"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4.</w:t>
      </w:r>
      <w:r w:rsidRPr="00D042CF">
        <w:rPr>
          <w:rFonts w:ascii="Times New Roman" w:hAnsi="Times New Roman"/>
          <w:b/>
          <w:sz w:val="20"/>
          <w:szCs w:val="20"/>
        </w:rPr>
        <w:t xml:space="preserve"> </w:t>
      </w:r>
      <w:r w:rsidRPr="00D042CF">
        <w:rPr>
          <w:rFonts w:ascii="Times New Roman" w:hAnsi="Times New Roman"/>
          <w:sz w:val="20"/>
          <w:szCs w:val="20"/>
        </w:rPr>
        <w:t xml:space="preserve">Місце розташування (адреси) об’єктів надання послуг зазначається в інформаційному листі споживача та </w:t>
      </w:r>
      <w:r>
        <w:rPr>
          <w:rFonts w:ascii="Times New Roman" w:hAnsi="Times New Roman"/>
          <w:sz w:val="20"/>
          <w:szCs w:val="20"/>
        </w:rPr>
        <w:t>в Додатку № 2 до цього Договору.</w:t>
      </w:r>
    </w:p>
    <w:p w14:paraId="06AD2CBA" w14:textId="77777777" w:rsidR="006176D3" w:rsidRPr="00D042CF" w:rsidRDefault="006176D3" w:rsidP="006176D3">
      <w:pPr>
        <w:widowControl w:val="0"/>
        <w:spacing w:after="0" w:line="240" w:lineRule="auto"/>
        <w:ind w:firstLine="567"/>
        <w:jc w:val="both"/>
        <w:rPr>
          <w:rFonts w:ascii="Times New Roman" w:hAnsi="Times New Roman"/>
          <w:b/>
          <w:sz w:val="20"/>
          <w:szCs w:val="20"/>
        </w:rPr>
      </w:pPr>
    </w:p>
    <w:p w14:paraId="3C999BEF" w14:textId="51F3569D" w:rsidR="006176D3"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5. Строк надання послуг за договором становить: </w:t>
      </w:r>
      <w:r w:rsidRPr="00006C0C">
        <w:rPr>
          <w:rFonts w:ascii="Times New Roman" w:hAnsi="Times New Roman"/>
          <w:sz w:val="20"/>
          <w:szCs w:val="20"/>
        </w:rPr>
        <w:t xml:space="preserve">з </w:t>
      </w:r>
      <w:r w:rsidR="00621550">
        <w:rPr>
          <w:rFonts w:ascii="Times New Roman" w:hAnsi="Times New Roman"/>
          <w:sz w:val="20"/>
          <w:szCs w:val="20"/>
        </w:rPr>
        <w:t>01 січня 202</w:t>
      </w:r>
      <w:r w:rsidR="003D1509">
        <w:rPr>
          <w:rFonts w:ascii="Times New Roman" w:hAnsi="Times New Roman"/>
          <w:sz w:val="20"/>
          <w:szCs w:val="20"/>
        </w:rPr>
        <w:t>6</w:t>
      </w:r>
      <w:r w:rsidRPr="00006C0C">
        <w:rPr>
          <w:rFonts w:ascii="Times New Roman" w:hAnsi="Times New Roman"/>
          <w:sz w:val="20"/>
          <w:szCs w:val="20"/>
        </w:rPr>
        <w:t xml:space="preserve"> року по  </w:t>
      </w:r>
      <w:r w:rsidRPr="00006C0C">
        <w:rPr>
          <w:rFonts w:ascii="Times New Roman" w:hAnsi="Times New Roman"/>
          <w:sz w:val="20"/>
          <w:szCs w:val="20"/>
        </w:rPr>
        <w:br/>
      </w:r>
      <w:r w:rsidR="00621550">
        <w:rPr>
          <w:rFonts w:ascii="Times New Roman" w:hAnsi="Times New Roman"/>
          <w:sz w:val="20"/>
          <w:szCs w:val="20"/>
        </w:rPr>
        <w:t>31 грудня 202</w:t>
      </w:r>
      <w:r w:rsidR="003D1509">
        <w:rPr>
          <w:rFonts w:ascii="Times New Roman" w:hAnsi="Times New Roman"/>
          <w:sz w:val="20"/>
          <w:szCs w:val="20"/>
        </w:rPr>
        <w:t>6</w:t>
      </w:r>
      <w:r w:rsidR="00621550">
        <w:rPr>
          <w:rFonts w:ascii="Times New Roman" w:hAnsi="Times New Roman"/>
          <w:sz w:val="20"/>
          <w:szCs w:val="20"/>
        </w:rPr>
        <w:t xml:space="preserve"> </w:t>
      </w:r>
      <w:r w:rsidRPr="00006C0C">
        <w:rPr>
          <w:rFonts w:ascii="Times New Roman" w:hAnsi="Times New Roman"/>
          <w:sz w:val="20"/>
          <w:szCs w:val="20"/>
        </w:rPr>
        <w:t>року</w:t>
      </w:r>
      <w:r w:rsidRPr="00D042CF">
        <w:rPr>
          <w:rFonts w:ascii="Times New Roman" w:hAnsi="Times New Roman"/>
          <w:sz w:val="20"/>
          <w:szCs w:val="20"/>
        </w:rPr>
        <w:t>, за умови своєчасної оплати фактично спожитих послуг. Виконавець має право обмежувати (припиняти) надання послуг у разі їх неоплати або оплати не в повному обсязі. Обмеження (припинення) надання послуг з централізованого водопостачання не звільняє споживача від обов’язку із сплати коштів у повному обсязі за фактично отримані послуги.</w:t>
      </w:r>
    </w:p>
    <w:p w14:paraId="6BFFFAC9" w14:textId="77777777" w:rsidR="006176D3" w:rsidRPr="00D042CF" w:rsidRDefault="006176D3" w:rsidP="006176D3">
      <w:pPr>
        <w:widowControl w:val="0"/>
        <w:spacing w:after="0" w:line="240" w:lineRule="auto"/>
        <w:ind w:firstLine="567"/>
        <w:jc w:val="both"/>
        <w:rPr>
          <w:rFonts w:ascii="Times New Roman" w:hAnsi="Times New Roman"/>
          <w:sz w:val="20"/>
          <w:szCs w:val="20"/>
        </w:rPr>
      </w:pPr>
    </w:p>
    <w:p w14:paraId="5644DE7D" w14:textId="77777777" w:rsidR="006176D3" w:rsidRDefault="006176D3" w:rsidP="006176D3">
      <w:pPr>
        <w:widowControl w:val="0"/>
        <w:spacing w:after="0" w:line="240" w:lineRule="auto"/>
        <w:ind w:firstLine="567"/>
        <w:rPr>
          <w:rFonts w:ascii="Times New Roman" w:hAnsi="Times New Roman"/>
          <w:sz w:val="20"/>
          <w:szCs w:val="20"/>
          <w:lang w:eastAsia="uk-UA"/>
        </w:rPr>
      </w:pPr>
      <w:r w:rsidRPr="00D042CF">
        <w:rPr>
          <w:rFonts w:ascii="Times New Roman" w:hAnsi="Times New Roman"/>
          <w:sz w:val="20"/>
          <w:szCs w:val="20"/>
        </w:rPr>
        <w:t xml:space="preserve">6. </w:t>
      </w:r>
      <w:r w:rsidRPr="00D042CF">
        <w:rPr>
          <w:rFonts w:ascii="Times New Roman" w:hAnsi="Times New Roman"/>
          <w:sz w:val="20"/>
          <w:szCs w:val="20"/>
          <w:shd w:val="clear" w:color="auto" w:fill="FFFFFF"/>
        </w:rPr>
        <w:t>Тип</w:t>
      </w:r>
      <w:r w:rsidRPr="00D042CF">
        <w:rPr>
          <w:rFonts w:ascii="Times New Roman" w:hAnsi="Times New Roman"/>
          <w:sz w:val="20"/>
          <w:szCs w:val="20"/>
          <w:lang w:eastAsia="uk-UA"/>
        </w:rPr>
        <w:t>и джерел фінансування __________________________________________________</w:t>
      </w:r>
      <w:r w:rsidRPr="00D042CF">
        <w:rPr>
          <w:rFonts w:ascii="Times New Roman" w:hAnsi="Times New Roman"/>
          <w:sz w:val="20"/>
          <w:szCs w:val="20"/>
          <w:lang w:eastAsia="uk-UA"/>
        </w:rPr>
        <w:br/>
        <w:t>(державний бюджет; міський бюджет; районний бюджет; власний бюджет (кошти від господарської діяльності підприємства); бюджет цільових фондів (що не входять до складу державного або місцевого бюджетів) тощо)</w:t>
      </w:r>
    </w:p>
    <w:p w14:paraId="2B1849C9" w14:textId="77777777" w:rsidR="006176D3" w:rsidRPr="00D042CF" w:rsidRDefault="006176D3" w:rsidP="006176D3">
      <w:pPr>
        <w:widowControl w:val="0"/>
        <w:spacing w:after="0" w:line="240" w:lineRule="auto"/>
        <w:ind w:firstLine="567"/>
        <w:rPr>
          <w:rFonts w:ascii="Times New Roman" w:hAnsi="Times New Roman"/>
          <w:sz w:val="20"/>
          <w:szCs w:val="20"/>
        </w:rPr>
      </w:pPr>
    </w:p>
    <w:p w14:paraId="5DD37ED5" w14:textId="77777777" w:rsidR="006176D3" w:rsidRPr="00D042CF" w:rsidRDefault="006176D3" w:rsidP="006176D3">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7. Тарифи на послуги встановлюються уповноваженими законом державними органами або органами місцевого самоврядування відповідно до закону.</w:t>
      </w:r>
    </w:p>
    <w:p w14:paraId="15B590EA" w14:textId="77777777" w:rsidR="006176D3" w:rsidRDefault="006176D3" w:rsidP="006176D3">
      <w:pPr>
        <w:widowControl w:val="0"/>
        <w:autoSpaceDE w:val="0"/>
        <w:autoSpaceDN w:val="0"/>
        <w:adjustRightInd w:val="0"/>
        <w:spacing w:after="0" w:line="240" w:lineRule="auto"/>
        <w:ind w:firstLine="567"/>
        <w:jc w:val="both"/>
        <w:rPr>
          <w:rFonts w:ascii="Times New Roman" w:hAnsi="Times New Roman"/>
          <w:spacing w:val="-4"/>
          <w:sz w:val="20"/>
          <w:szCs w:val="20"/>
        </w:rPr>
      </w:pPr>
    </w:p>
    <w:p w14:paraId="71852B2F" w14:textId="77777777"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pacing w:val="-4"/>
          <w:sz w:val="20"/>
          <w:szCs w:val="20"/>
        </w:rPr>
      </w:pPr>
      <w:r w:rsidRPr="00D042CF">
        <w:rPr>
          <w:rFonts w:ascii="Times New Roman" w:hAnsi="Times New Roman"/>
          <w:spacing w:val="-4"/>
          <w:sz w:val="20"/>
          <w:szCs w:val="20"/>
        </w:rPr>
        <w:t>Орієнтовна (очікувана) вартість послуг закупівлі з урахуванням орієнтовного обсягу послуг становить ____________________________ гривень ______ коп. з ПДВ.</w:t>
      </w:r>
    </w:p>
    <w:p w14:paraId="1CD6A389" w14:textId="77777777"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p>
    <w:p w14:paraId="714C832D" w14:textId="77777777"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водопостачання складається з вартості послуг та розміру плати за абонентське  обслуговування за період надання послуг: </w:t>
      </w:r>
    </w:p>
    <w:p w14:paraId="1F514F55" w14:textId="77777777"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383"/>
        <w:gridCol w:w="2013"/>
        <w:gridCol w:w="2058"/>
        <w:gridCol w:w="2620"/>
      </w:tblGrid>
      <w:tr w:rsidR="006176D3" w:rsidRPr="00D042CF" w14:paraId="36CDA645" w14:textId="77777777" w:rsidTr="003D1509">
        <w:tc>
          <w:tcPr>
            <w:tcW w:w="1702" w:type="dxa"/>
          </w:tcPr>
          <w:p w14:paraId="0D5D3EA2" w14:textId="77777777" w:rsidR="006176D3" w:rsidRPr="00D042CF" w:rsidRDefault="006176D3" w:rsidP="00EE568E">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водопостачання, </w:t>
            </w:r>
            <w:r w:rsidRPr="00D042CF">
              <w:rPr>
                <w:rFonts w:ascii="Times New Roman" w:hAnsi="Times New Roman"/>
                <w:b/>
                <w:sz w:val="20"/>
                <w:szCs w:val="20"/>
                <w:lang w:eastAsia="ru-RU"/>
              </w:rPr>
              <w:t>м³</w:t>
            </w:r>
          </w:p>
        </w:tc>
        <w:tc>
          <w:tcPr>
            <w:tcW w:w="1383" w:type="dxa"/>
          </w:tcPr>
          <w:p w14:paraId="4D387CA8" w14:textId="77777777" w:rsidR="006176D3" w:rsidRPr="00D042CF" w:rsidRDefault="006176D3" w:rsidP="00EE568E">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013" w:type="dxa"/>
          </w:tcPr>
          <w:p w14:paraId="0B130E87" w14:textId="77777777" w:rsidR="006176D3" w:rsidRPr="00D042CF" w:rsidRDefault="006176D3" w:rsidP="00EE568E">
            <w:pPr>
              <w:widowControl w:val="0"/>
              <w:autoSpaceDE w:val="0"/>
              <w:autoSpaceDN w:val="0"/>
              <w:adjustRightInd w:val="0"/>
              <w:ind w:firstLine="13"/>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водопостачання, грн. з ПДВ</w:t>
            </w:r>
          </w:p>
        </w:tc>
        <w:tc>
          <w:tcPr>
            <w:tcW w:w="2058" w:type="dxa"/>
          </w:tcPr>
          <w:p w14:paraId="75210E2E" w14:textId="77777777" w:rsidR="006176D3" w:rsidRPr="00D042CF" w:rsidRDefault="006176D3"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14:paraId="102A034F" w14:textId="77777777" w:rsidR="006176D3" w:rsidRPr="00D042CF" w:rsidRDefault="006176D3"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водопостачання, грн. з ПДВ</w:t>
            </w:r>
          </w:p>
        </w:tc>
      </w:tr>
      <w:tr w:rsidR="006176D3" w:rsidRPr="00D042CF" w14:paraId="62C06024" w14:textId="77777777" w:rsidTr="003D1509">
        <w:tc>
          <w:tcPr>
            <w:tcW w:w="1702" w:type="dxa"/>
          </w:tcPr>
          <w:p w14:paraId="0A70843B" w14:textId="77777777" w:rsidR="006176D3" w:rsidRPr="00D042CF" w:rsidRDefault="006176D3" w:rsidP="00EE568E">
            <w:pPr>
              <w:widowControl w:val="0"/>
              <w:autoSpaceDE w:val="0"/>
              <w:autoSpaceDN w:val="0"/>
              <w:adjustRightInd w:val="0"/>
              <w:ind w:firstLine="567"/>
              <w:jc w:val="both"/>
              <w:rPr>
                <w:rFonts w:ascii="Times New Roman" w:hAnsi="Times New Roman"/>
                <w:sz w:val="20"/>
                <w:szCs w:val="20"/>
              </w:rPr>
            </w:pPr>
          </w:p>
        </w:tc>
        <w:tc>
          <w:tcPr>
            <w:tcW w:w="1383" w:type="dxa"/>
          </w:tcPr>
          <w:p w14:paraId="198D72C6" w14:textId="665072E6" w:rsidR="006176D3" w:rsidRPr="00D042CF" w:rsidRDefault="006176D3" w:rsidP="00EE568E">
            <w:pPr>
              <w:ind w:firstLine="567"/>
              <w:rPr>
                <w:rFonts w:ascii="Times New Roman" w:hAnsi="Times New Roman"/>
                <w:sz w:val="20"/>
                <w:szCs w:val="20"/>
              </w:rPr>
            </w:pPr>
          </w:p>
        </w:tc>
        <w:tc>
          <w:tcPr>
            <w:tcW w:w="2013" w:type="dxa"/>
          </w:tcPr>
          <w:p w14:paraId="6278D744" w14:textId="77777777" w:rsidR="006176D3" w:rsidRPr="00D042CF" w:rsidRDefault="006176D3" w:rsidP="00EE568E">
            <w:pPr>
              <w:widowControl w:val="0"/>
              <w:autoSpaceDE w:val="0"/>
              <w:autoSpaceDN w:val="0"/>
              <w:adjustRightInd w:val="0"/>
              <w:ind w:firstLine="567"/>
              <w:jc w:val="both"/>
              <w:rPr>
                <w:rFonts w:ascii="Times New Roman" w:hAnsi="Times New Roman"/>
                <w:sz w:val="20"/>
                <w:szCs w:val="20"/>
              </w:rPr>
            </w:pPr>
          </w:p>
        </w:tc>
        <w:tc>
          <w:tcPr>
            <w:tcW w:w="2058" w:type="dxa"/>
          </w:tcPr>
          <w:p w14:paraId="50E73487" w14:textId="77777777" w:rsidR="006176D3" w:rsidRPr="00D042CF" w:rsidRDefault="006176D3" w:rsidP="00EE568E">
            <w:pPr>
              <w:widowControl w:val="0"/>
              <w:autoSpaceDE w:val="0"/>
              <w:autoSpaceDN w:val="0"/>
              <w:adjustRightInd w:val="0"/>
              <w:ind w:firstLine="567"/>
              <w:jc w:val="both"/>
              <w:rPr>
                <w:rFonts w:ascii="Times New Roman" w:hAnsi="Times New Roman"/>
                <w:sz w:val="20"/>
                <w:szCs w:val="20"/>
              </w:rPr>
            </w:pPr>
          </w:p>
        </w:tc>
        <w:tc>
          <w:tcPr>
            <w:tcW w:w="2620" w:type="dxa"/>
          </w:tcPr>
          <w:p w14:paraId="50D6FD4D" w14:textId="77777777" w:rsidR="006176D3" w:rsidRPr="00D042CF" w:rsidRDefault="006176D3" w:rsidP="00EE568E">
            <w:pPr>
              <w:widowControl w:val="0"/>
              <w:autoSpaceDE w:val="0"/>
              <w:autoSpaceDN w:val="0"/>
              <w:adjustRightInd w:val="0"/>
              <w:ind w:firstLine="567"/>
              <w:jc w:val="both"/>
              <w:rPr>
                <w:rFonts w:ascii="Times New Roman" w:hAnsi="Times New Roman"/>
                <w:sz w:val="20"/>
                <w:szCs w:val="20"/>
              </w:rPr>
            </w:pPr>
          </w:p>
        </w:tc>
      </w:tr>
    </w:tbl>
    <w:p w14:paraId="093537DF" w14:textId="77777777"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p>
    <w:p w14:paraId="59AD23FA" w14:textId="77777777" w:rsidR="006176D3"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8. </w:t>
      </w:r>
      <w:r w:rsidRPr="00D042CF">
        <w:rPr>
          <w:rFonts w:ascii="Times New Roman" w:hAnsi="Times New Roman"/>
          <w:sz w:val="20"/>
          <w:szCs w:val="20"/>
        </w:rPr>
        <w:t>На вимогу споживача орієнтовна (очікувана) вартість ціни за договором може бути розподілена помісячно та за узгодженням оформлена у формі документа, погодженою з виконавцем (помісячне узгодження договірної ціни).</w:t>
      </w:r>
    </w:p>
    <w:p w14:paraId="624A0FF9" w14:textId="77777777"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14:paraId="4E53C1B6" w14:textId="77777777" w:rsidR="006176D3"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9. </w:t>
      </w:r>
      <w:r w:rsidRPr="00D042CF">
        <w:rPr>
          <w:rFonts w:ascii="Times New Roman" w:hAnsi="Times New Roman"/>
          <w:sz w:val="20"/>
          <w:szCs w:val="20"/>
        </w:rPr>
        <w:t>Орієнтована (очікувана) ціна за договором може бути змінена (зменшена) за взаємною згодою сторін шляхом підписання додаткової угоди, якщо наприкінці встановленого у договорі строку надання послуг по факту споживання (з урахуванням показань засобів обліку) споживачем було спожито послуги в обсязі, що менший, ніж передбачено за договором. У такому випадку зменшення орієнтованої (очікуваної) ціни за договором здійснюється на різницю між ціною, що була зазначена у договорі, та ціною за фактично спожиті послуги (за показаннями засобів обліку) з урахуванням діючого тарифу на час зменшення.</w:t>
      </w:r>
    </w:p>
    <w:p w14:paraId="7E3B3F6D" w14:textId="77777777" w:rsidR="006176D3" w:rsidRPr="00D042CF"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41FD3069" w14:textId="77777777" w:rsidR="006176D3"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lastRenderedPageBreak/>
        <w:t xml:space="preserve">10. </w:t>
      </w:r>
      <w:r w:rsidRPr="00D042CF">
        <w:rPr>
          <w:rFonts w:ascii="Times New Roman" w:hAnsi="Times New Roman"/>
          <w:sz w:val="20"/>
          <w:szCs w:val="20"/>
        </w:rPr>
        <w:t xml:space="preserve">Якщо зміна (збільшення) тарифів, розміру плати за абонентське обслуговування призведуть до перевищення орієнтовної (очікуваної) ціни за договором, споживач за погодженням з виконавцем зобов’язаний внести зміни до договору згідно з пунктом 7 частини п’ятої статті 41 Закону України “Про публічні закупівлі” в частині зміни вартості ціни за договором </w:t>
      </w:r>
      <w:r w:rsidRPr="00D042CF">
        <w:rPr>
          <w:rFonts w:ascii="Times New Roman" w:hAnsi="Times New Roman"/>
          <w:sz w:val="20"/>
          <w:szCs w:val="20"/>
          <w:shd w:val="clear" w:color="auto" w:fill="FFFFFF"/>
        </w:rPr>
        <w:t xml:space="preserve">без зміни обсягу та якості послуг. </w:t>
      </w:r>
      <w:r w:rsidRPr="00D042CF">
        <w:rPr>
          <w:rFonts w:ascii="Times New Roman" w:hAnsi="Times New Roman"/>
          <w:sz w:val="20"/>
          <w:szCs w:val="20"/>
        </w:rPr>
        <w:t>У будь-якому випадку виконавець має право здійснювати нарахування за послуги на підставі діючих тарифів, які були змінені (збільшені) протягом строку дії договору, а споживач зобов’язаний у повному обсязі розраховуватися за фактично спожитий обсяг послуг з урахуванням діючих тарифів або припинити споживати послуги.</w:t>
      </w:r>
    </w:p>
    <w:p w14:paraId="2936F0B5" w14:textId="77777777" w:rsidR="006176D3" w:rsidRPr="00D042CF"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3BBD0AF3" w14:textId="77777777" w:rsidR="006176D3"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11. </w:t>
      </w:r>
      <w:r w:rsidRPr="00D042CF">
        <w:rPr>
          <w:rFonts w:ascii="Times New Roman" w:hAnsi="Times New Roman"/>
          <w:sz w:val="20"/>
          <w:szCs w:val="20"/>
        </w:rPr>
        <w:t>У випадку, якщо за встановлений строк надання послуг споживачем фактично було спожито обсяг послуг, що перевищує обсяг послуг за договором, споживач зобов’язаний внести відповідні зміни до договору згідно із Законом України “Про публічні закупівлі” або провести нову процедуру закупівлі та укласти новий договір. У будь-якому випадку споживач зобов’язаний сплатити кошти у повному обсязі за фактично отримані послуги.</w:t>
      </w:r>
    </w:p>
    <w:p w14:paraId="5E59D2C9" w14:textId="77777777" w:rsidR="006176D3" w:rsidRPr="00D042CF" w:rsidRDefault="006176D3" w:rsidP="006176D3">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36F83FF0" w14:textId="77777777" w:rsidR="006176D3" w:rsidRDefault="006176D3" w:rsidP="006176D3">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12. </w:t>
      </w:r>
      <w:r w:rsidRPr="00D042CF">
        <w:rPr>
          <w:rFonts w:ascii="Times New Roman" w:hAnsi="Times New Roman"/>
          <w:sz w:val="20"/>
          <w:szCs w:val="20"/>
        </w:rPr>
        <w:t>У разі зміни істотних умов договору сторони оформляють додаткову угоду.</w:t>
      </w:r>
    </w:p>
    <w:p w14:paraId="6CB9A8A3" w14:textId="77777777" w:rsidR="006176D3" w:rsidRPr="00D042CF" w:rsidRDefault="006176D3" w:rsidP="006176D3">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r w:rsidRPr="00D042CF">
        <w:rPr>
          <w:rFonts w:ascii="Times New Roman" w:hAnsi="Times New Roman"/>
          <w:sz w:val="20"/>
          <w:szCs w:val="20"/>
        </w:rPr>
        <w:t xml:space="preserve"> </w:t>
      </w:r>
    </w:p>
    <w:p w14:paraId="298755E0" w14:textId="4AA156FC" w:rsidR="006176D3" w:rsidRPr="00D042CF" w:rsidRDefault="006176D3" w:rsidP="006176D3">
      <w:pPr>
        <w:widowControl w:val="0"/>
        <w:spacing w:after="0" w:line="240" w:lineRule="auto"/>
        <w:ind w:firstLine="567"/>
        <w:rPr>
          <w:rFonts w:ascii="Times New Roman" w:hAnsi="Times New Roman"/>
          <w:sz w:val="20"/>
          <w:szCs w:val="20"/>
        </w:rPr>
      </w:pPr>
      <w:r w:rsidRPr="00006C0C">
        <w:rPr>
          <w:rFonts w:ascii="Times New Roman" w:hAnsi="Times New Roman"/>
          <w:sz w:val="20"/>
          <w:szCs w:val="20"/>
        </w:rPr>
        <w:t xml:space="preserve">Істотні умови договору на </w:t>
      </w:r>
      <w:r w:rsidR="003D1509">
        <w:rPr>
          <w:rFonts w:ascii="Times New Roman" w:hAnsi="Times New Roman"/>
          <w:sz w:val="20"/>
          <w:szCs w:val="20"/>
        </w:rPr>
        <w:t xml:space="preserve">2026 </w:t>
      </w:r>
      <w:r w:rsidRPr="00006C0C">
        <w:rPr>
          <w:rFonts w:ascii="Times New Roman" w:hAnsi="Times New Roman"/>
          <w:sz w:val="20"/>
          <w:szCs w:val="20"/>
        </w:rPr>
        <w:t>рік  узгоджено:</w:t>
      </w:r>
    </w:p>
    <w:p w14:paraId="47F63224" w14:textId="77777777" w:rsidR="006176D3" w:rsidRPr="00D042CF" w:rsidRDefault="006176D3" w:rsidP="006176D3">
      <w:pPr>
        <w:widowControl w:val="0"/>
        <w:tabs>
          <w:tab w:val="center" w:pos="4153"/>
          <w:tab w:val="right" w:pos="8306"/>
        </w:tabs>
        <w:spacing w:after="0" w:line="240" w:lineRule="auto"/>
        <w:ind w:firstLine="567"/>
        <w:jc w:val="both"/>
        <w:rPr>
          <w:rFonts w:ascii="Times New Roman" w:eastAsia="BatangChe" w:hAnsi="Times New Roman"/>
          <w:sz w:val="20"/>
          <w:szCs w:val="20"/>
          <w:lang w:eastAsia="ru-RU"/>
        </w:rPr>
      </w:pPr>
    </w:p>
    <w:p w14:paraId="4AEE58A8" w14:textId="77777777" w:rsidR="006176D3" w:rsidRPr="00D042CF" w:rsidRDefault="006176D3" w:rsidP="006176D3">
      <w:pPr>
        <w:spacing w:after="0" w:line="240" w:lineRule="auto"/>
        <w:ind w:firstLine="567"/>
        <w:rPr>
          <w:rFonts w:ascii="Times New Roman" w:hAnsi="Times New Roman"/>
          <w:sz w:val="20"/>
          <w:szCs w:val="20"/>
        </w:rPr>
      </w:pPr>
      <w:r w:rsidRPr="00D042CF">
        <w:rPr>
          <w:rFonts w:ascii="Times New Roman" w:hAnsi="Times New Roman"/>
          <w:sz w:val="20"/>
          <w:szCs w:val="20"/>
        </w:rPr>
        <w:t>Виконавець:</w:t>
      </w:r>
      <w:r w:rsidRPr="00D042CF">
        <w:rPr>
          <w:rFonts w:ascii="Times New Roman" w:hAnsi="Times New Roman"/>
          <w:sz w:val="20"/>
          <w:szCs w:val="20"/>
        </w:rPr>
        <w:tab/>
        <w:t xml:space="preserve">                                                               Споживач:</w:t>
      </w:r>
    </w:p>
    <w:p w14:paraId="34CC0D1C" w14:textId="77777777" w:rsidR="006176D3" w:rsidRPr="00D042CF" w:rsidRDefault="006176D3" w:rsidP="006176D3">
      <w:pPr>
        <w:tabs>
          <w:tab w:val="left" w:pos="5668"/>
        </w:tabs>
        <w:spacing w:after="0" w:line="240" w:lineRule="auto"/>
        <w:ind w:firstLine="567"/>
        <w:rPr>
          <w:rFonts w:ascii="Times New Roman" w:hAnsi="Times New Roman"/>
          <w:sz w:val="20"/>
          <w:szCs w:val="20"/>
        </w:rPr>
      </w:pPr>
    </w:p>
    <w:p w14:paraId="131FAA1D" w14:textId="77777777" w:rsidR="006176D3" w:rsidRPr="00D042CF" w:rsidRDefault="00006C0C" w:rsidP="006176D3">
      <w:pPr>
        <w:tabs>
          <w:tab w:val="left" w:pos="5668"/>
        </w:tabs>
        <w:spacing w:after="0" w:line="240" w:lineRule="auto"/>
        <w:ind w:firstLine="567"/>
        <w:rPr>
          <w:rFonts w:ascii="Times New Roman" w:hAnsi="Times New Roman"/>
          <w:sz w:val="20"/>
          <w:szCs w:val="20"/>
        </w:rPr>
      </w:pPr>
      <w:r>
        <w:rPr>
          <w:rFonts w:ascii="Times New Roman" w:hAnsi="Times New Roman"/>
          <w:sz w:val="20"/>
          <w:szCs w:val="20"/>
        </w:rPr>
        <w:t>Начальник ЦОС</w:t>
      </w:r>
      <w:r w:rsidR="006176D3" w:rsidRPr="00D042CF">
        <w:rPr>
          <w:rFonts w:ascii="Times New Roman" w:hAnsi="Times New Roman"/>
          <w:sz w:val="20"/>
          <w:szCs w:val="20"/>
        </w:rPr>
        <w:t xml:space="preserve"> </w:t>
      </w:r>
      <w:r w:rsidR="002B249C">
        <w:rPr>
          <w:rFonts w:ascii="Times New Roman" w:hAnsi="Times New Roman"/>
          <w:sz w:val="20"/>
          <w:szCs w:val="20"/>
        </w:rPr>
        <w:t>(служби)</w:t>
      </w:r>
      <w:r w:rsidR="006176D3" w:rsidRPr="00D042CF">
        <w:rPr>
          <w:rFonts w:ascii="Times New Roman" w:hAnsi="Times New Roman"/>
          <w:sz w:val="20"/>
          <w:szCs w:val="20"/>
        </w:rPr>
        <w:t xml:space="preserve">                                                                                                                              </w:t>
      </w:r>
    </w:p>
    <w:p w14:paraId="40CDE431" w14:textId="77777777" w:rsidR="006176D3" w:rsidRPr="00D042CF" w:rsidRDefault="006176D3" w:rsidP="006176D3">
      <w:pPr>
        <w:tabs>
          <w:tab w:val="left" w:pos="5400"/>
        </w:tabs>
        <w:spacing w:after="0" w:line="240" w:lineRule="auto"/>
        <w:ind w:firstLine="567"/>
        <w:rPr>
          <w:rFonts w:ascii="Times New Roman" w:hAnsi="Times New Roman"/>
          <w:sz w:val="20"/>
          <w:szCs w:val="20"/>
        </w:rPr>
      </w:pPr>
      <w:r w:rsidRPr="00D042CF">
        <w:rPr>
          <w:rFonts w:ascii="Times New Roman" w:hAnsi="Times New Roman"/>
          <w:sz w:val="20"/>
          <w:szCs w:val="20"/>
        </w:rPr>
        <w:t xml:space="preserve">                                                                                         _______________________________________</w:t>
      </w:r>
    </w:p>
    <w:p w14:paraId="35B7F47B" w14:textId="77777777" w:rsidR="006176D3" w:rsidRPr="00D042CF" w:rsidRDefault="006176D3" w:rsidP="006176D3">
      <w:pPr>
        <w:tabs>
          <w:tab w:val="left" w:pos="5400"/>
        </w:tabs>
        <w:spacing w:after="0" w:line="240" w:lineRule="auto"/>
        <w:ind w:firstLine="567"/>
        <w:rPr>
          <w:rFonts w:ascii="Times New Roman" w:hAnsi="Times New Roman"/>
          <w:sz w:val="20"/>
          <w:szCs w:val="20"/>
        </w:rPr>
      </w:pPr>
    </w:p>
    <w:p w14:paraId="6D2AF3DD" w14:textId="77777777" w:rsidR="006176D3" w:rsidRPr="00D042CF" w:rsidRDefault="006176D3" w:rsidP="006176D3">
      <w:pPr>
        <w:spacing w:after="0" w:line="240" w:lineRule="auto"/>
        <w:ind w:firstLine="567"/>
        <w:jc w:val="both"/>
        <w:rPr>
          <w:rFonts w:ascii="Times New Roman" w:hAnsi="Times New Roman"/>
          <w:sz w:val="20"/>
          <w:szCs w:val="20"/>
        </w:rPr>
      </w:pPr>
      <w:r w:rsidRPr="00D042CF">
        <w:rPr>
          <w:rFonts w:ascii="Times New Roman" w:hAnsi="Times New Roman"/>
          <w:sz w:val="20"/>
          <w:szCs w:val="20"/>
        </w:rPr>
        <w:t>_____________________</w:t>
      </w:r>
      <w:r w:rsidR="00006C0C">
        <w:rPr>
          <w:rFonts w:ascii="Times New Roman" w:hAnsi="Times New Roman"/>
          <w:sz w:val="20"/>
          <w:szCs w:val="20"/>
        </w:rPr>
        <w:t>Оксана ПОБЄДА</w:t>
      </w:r>
      <w:r w:rsidRPr="00D042CF">
        <w:rPr>
          <w:rFonts w:ascii="Times New Roman" w:hAnsi="Times New Roman"/>
          <w:sz w:val="20"/>
          <w:szCs w:val="20"/>
        </w:rPr>
        <w:t xml:space="preserve">            </w:t>
      </w:r>
      <w:r w:rsidR="00006C0C">
        <w:rPr>
          <w:rFonts w:ascii="Times New Roman" w:hAnsi="Times New Roman"/>
          <w:sz w:val="20"/>
          <w:szCs w:val="20"/>
        </w:rPr>
        <w:t xml:space="preserve">  </w:t>
      </w:r>
      <w:r w:rsidRPr="00D042CF">
        <w:rPr>
          <w:rFonts w:ascii="Times New Roman" w:hAnsi="Times New Roman"/>
          <w:sz w:val="20"/>
          <w:szCs w:val="20"/>
        </w:rPr>
        <w:t>___________________</w:t>
      </w:r>
    </w:p>
    <w:p w14:paraId="23DA55AE" w14:textId="77777777" w:rsidR="00C129E2" w:rsidRPr="00FF6A5A" w:rsidRDefault="00C129E2" w:rsidP="006176D3">
      <w:pPr>
        <w:widowControl w:val="0"/>
        <w:spacing w:after="0" w:line="240" w:lineRule="auto"/>
        <w:jc w:val="both"/>
        <w:rPr>
          <w:rFonts w:ascii="Times New Roman" w:hAnsi="Times New Roman"/>
          <w:b/>
          <w:sz w:val="24"/>
          <w:szCs w:val="24"/>
        </w:rPr>
      </w:pPr>
    </w:p>
    <w:sectPr w:rsidR="00C129E2" w:rsidRPr="00FF6A5A" w:rsidSect="00C129E2">
      <w:headerReference w:type="default" r:id="rId10"/>
      <w:pgSz w:w="11906" w:h="16838"/>
      <w:pgMar w:top="709" w:right="566" w:bottom="1418" w:left="851"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E8DC7" w14:textId="77777777" w:rsidR="00E855F5" w:rsidRDefault="00E855F5" w:rsidP="008B613B">
      <w:pPr>
        <w:spacing w:after="0" w:line="240" w:lineRule="auto"/>
      </w:pPr>
      <w:r>
        <w:separator/>
      </w:r>
    </w:p>
  </w:endnote>
  <w:endnote w:type="continuationSeparator" w:id="0">
    <w:p w14:paraId="01FAA1C1" w14:textId="77777777" w:rsidR="00E855F5" w:rsidRDefault="00E855F5" w:rsidP="008B6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735F4" w14:textId="77777777" w:rsidR="00E855F5" w:rsidRDefault="00E855F5" w:rsidP="008B613B">
      <w:pPr>
        <w:spacing w:after="0" w:line="240" w:lineRule="auto"/>
      </w:pPr>
      <w:r>
        <w:separator/>
      </w:r>
    </w:p>
  </w:footnote>
  <w:footnote w:type="continuationSeparator" w:id="0">
    <w:p w14:paraId="5AB34BC1" w14:textId="77777777" w:rsidR="00E855F5" w:rsidRDefault="00E855F5" w:rsidP="008B61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7876211"/>
      <w:docPartObj>
        <w:docPartGallery w:val="Page Numbers (Top of Page)"/>
        <w:docPartUnique/>
      </w:docPartObj>
    </w:sdtPr>
    <w:sdtEndPr/>
    <w:sdtContent>
      <w:p w14:paraId="5D9646A3" w14:textId="77777777" w:rsidR="008B613B" w:rsidRDefault="008B613B">
        <w:pPr>
          <w:pStyle w:val="a9"/>
          <w:jc w:val="center"/>
        </w:pPr>
        <w:r w:rsidRPr="008B613B">
          <w:rPr>
            <w:sz w:val="16"/>
            <w:szCs w:val="16"/>
          </w:rPr>
          <w:fldChar w:fldCharType="begin"/>
        </w:r>
        <w:r w:rsidRPr="008B613B">
          <w:rPr>
            <w:sz w:val="16"/>
            <w:szCs w:val="16"/>
          </w:rPr>
          <w:instrText>PAGE   \* MERGEFORMAT</w:instrText>
        </w:r>
        <w:r w:rsidRPr="008B613B">
          <w:rPr>
            <w:sz w:val="16"/>
            <w:szCs w:val="16"/>
          </w:rPr>
          <w:fldChar w:fldCharType="separate"/>
        </w:r>
        <w:r w:rsidR="00F20477" w:rsidRPr="00F20477">
          <w:rPr>
            <w:noProof/>
            <w:sz w:val="16"/>
            <w:szCs w:val="16"/>
            <w:lang w:val="ru-RU"/>
          </w:rPr>
          <w:t>11</w:t>
        </w:r>
        <w:r w:rsidRPr="008B613B">
          <w:rPr>
            <w:sz w:val="16"/>
            <w:szCs w:val="16"/>
          </w:rPr>
          <w:fldChar w:fldCharType="end"/>
        </w:r>
      </w:p>
    </w:sdtContent>
  </w:sdt>
  <w:p w14:paraId="6920CA55" w14:textId="77777777" w:rsidR="008B613B" w:rsidRDefault="008B613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94D"/>
    <w:rsid w:val="00006C0C"/>
    <w:rsid w:val="000D7796"/>
    <w:rsid w:val="000E3387"/>
    <w:rsid w:val="000E6FB8"/>
    <w:rsid w:val="00144391"/>
    <w:rsid w:val="00151B0A"/>
    <w:rsid w:val="00161660"/>
    <w:rsid w:val="001656D0"/>
    <w:rsid w:val="001722B6"/>
    <w:rsid w:val="0019422B"/>
    <w:rsid w:val="001A4396"/>
    <w:rsid w:val="001B22EE"/>
    <w:rsid w:val="001B3668"/>
    <w:rsid w:val="001C2A5A"/>
    <w:rsid w:val="00216A75"/>
    <w:rsid w:val="002429DB"/>
    <w:rsid w:val="00251938"/>
    <w:rsid w:val="0029423E"/>
    <w:rsid w:val="002A1D86"/>
    <w:rsid w:val="002B249C"/>
    <w:rsid w:val="002B3675"/>
    <w:rsid w:val="002B711B"/>
    <w:rsid w:val="002C4235"/>
    <w:rsid w:val="002E09A3"/>
    <w:rsid w:val="002E1937"/>
    <w:rsid w:val="00347DF4"/>
    <w:rsid w:val="00361942"/>
    <w:rsid w:val="003D12D8"/>
    <w:rsid w:val="003D1509"/>
    <w:rsid w:val="003D22E6"/>
    <w:rsid w:val="003E74C4"/>
    <w:rsid w:val="00467652"/>
    <w:rsid w:val="004A0C3C"/>
    <w:rsid w:val="004F0F3F"/>
    <w:rsid w:val="004F1880"/>
    <w:rsid w:val="004F2861"/>
    <w:rsid w:val="004F7C72"/>
    <w:rsid w:val="005A6374"/>
    <w:rsid w:val="006115DE"/>
    <w:rsid w:val="006128B0"/>
    <w:rsid w:val="00615D78"/>
    <w:rsid w:val="006176D3"/>
    <w:rsid w:val="00621550"/>
    <w:rsid w:val="00642726"/>
    <w:rsid w:val="0064662B"/>
    <w:rsid w:val="006A33A9"/>
    <w:rsid w:val="00730DC7"/>
    <w:rsid w:val="00744E5F"/>
    <w:rsid w:val="00767D96"/>
    <w:rsid w:val="007A09D4"/>
    <w:rsid w:val="00864594"/>
    <w:rsid w:val="00873511"/>
    <w:rsid w:val="008769FB"/>
    <w:rsid w:val="00883689"/>
    <w:rsid w:val="008874A0"/>
    <w:rsid w:val="008A4EB0"/>
    <w:rsid w:val="008B613B"/>
    <w:rsid w:val="00926B6E"/>
    <w:rsid w:val="00954D2C"/>
    <w:rsid w:val="009C1B3C"/>
    <w:rsid w:val="009D4FB5"/>
    <w:rsid w:val="009E24C3"/>
    <w:rsid w:val="009E3123"/>
    <w:rsid w:val="00A413B0"/>
    <w:rsid w:val="00A7096F"/>
    <w:rsid w:val="00AB622E"/>
    <w:rsid w:val="00B06230"/>
    <w:rsid w:val="00B26984"/>
    <w:rsid w:val="00B437EC"/>
    <w:rsid w:val="00B61637"/>
    <w:rsid w:val="00B8759C"/>
    <w:rsid w:val="00BF3A1E"/>
    <w:rsid w:val="00C05882"/>
    <w:rsid w:val="00C129E2"/>
    <w:rsid w:val="00C8123E"/>
    <w:rsid w:val="00C91E98"/>
    <w:rsid w:val="00D91390"/>
    <w:rsid w:val="00D91573"/>
    <w:rsid w:val="00DB1B7E"/>
    <w:rsid w:val="00DD3AAC"/>
    <w:rsid w:val="00DE294D"/>
    <w:rsid w:val="00DE68A3"/>
    <w:rsid w:val="00E855F5"/>
    <w:rsid w:val="00EC0BC4"/>
    <w:rsid w:val="00EF6741"/>
    <w:rsid w:val="00F02B75"/>
    <w:rsid w:val="00F066EE"/>
    <w:rsid w:val="00F20477"/>
    <w:rsid w:val="00F45C7B"/>
    <w:rsid w:val="00F86415"/>
    <w:rsid w:val="00FC48F2"/>
    <w:rsid w:val="00FD18AD"/>
    <w:rsid w:val="00FE3FE1"/>
    <w:rsid w:val="00FF6A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FADEB"/>
  <w15:docId w15:val="{8DD44579-6988-4C85-85B1-C0A1BAF8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94D"/>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E294D"/>
    <w:pPr>
      <w:spacing w:before="120" w:after="0" w:line="240" w:lineRule="auto"/>
      <w:ind w:firstLine="567"/>
    </w:pPr>
    <w:rPr>
      <w:rFonts w:ascii="Antiqua" w:hAnsi="Antiqua"/>
      <w:sz w:val="26"/>
      <w:szCs w:val="20"/>
      <w:lang w:eastAsia="ru-RU"/>
    </w:rPr>
  </w:style>
  <w:style w:type="character" w:customStyle="1" w:styleId="st131">
    <w:name w:val="st131"/>
    <w:uiPriority w:val="99"/>
    <w:rsid w:val="00744E5F"/>
    <w:rPr>
      <w:i/>
      <w:iCs/>
      <w:color w:val="0000FF"/>
    </w:rPr>
  </w:style>
  <w:style w:type="character" w:customStyle="1" w:styleId="st46">
    <w:name w:val="st46"/>
    <w:uiPriority w:val="99"/>
    <w:rsid w:val="00744E5F"/>
    <w:rPr>
      <w:i/>
      <w:iCs/>
      <w:color w:val="000000"/>
    </w:rPr>
  </w:style>
  <w:style w:type="paragraph" w:styleId="a4">
    <w:name w:val="footer"/>
    <w:basedOn w:val="a"/>
    <w:link w:val="a5"/>
    <w:uiPriority w:val="99"/>
    <w:unhideWhenUsed/>
    <w:rsid w:val="004F7C72"/>
    <w:pPr>
      <w:tabs>
        <w:tab w:val="center" w:pos="4153"/>
        <w:tab w:val="right" w:pos="8306"/>
      </w:tabs>
      <w:spacing w:after="0" w:line="240" w:lineRule="auto"/>
    </w:pPr>
    <w:rPr>
      <w:rFonts w:ascii="Antiqua" w:hAnsi="Antiqua"/>
      <w:sz w:val="26"/>
      <w:szCs w:val="20"/>
      <w:lang w:eastAsia="ru-RU"/>
    </w:rPr>
  </w:style>
  <w:style w:type="character" w:customStyle="1" w:styleId="a5">
    <w:name w:val="Нижній колонтитул Знак"/>
    <w:basedOn w:val="a0"/>
    <w:link w:val="a4"/>
    <w:uiPriority w:val="99"/>
    <w:rsid w:val="004F7C72"/>
    <w:rPr>
      <w:rFonts w:ascii="Antiqua" w:eastAsia="Times New Roman" w:hAnsi="Antiqua" w:cs="Times New Roman"/>
      <w:sz w:val="26"/>
      <w:szCs w:val="20"/>
      <w:lang w:eastAsia="ru-RU"/>
    </w:rPr>
  </w:style>
  <w:style w:type="character" w:styleId="a6">
    <w:name w:val="Hyperlink"/>
    <w:basedOn w:val="a0"/>
    <w:uiPriority w:val="99"/>
    <w:semiHidden/>
    <w:unhideWhenUsed/>
    <w:rsid w:val="004F7C72"/>
    <w:rPr>
      <w:color w:val="0000FF"/>
      <w:u w:val="single"/>
    </w:rPr>
  </w:style>
  <w:style w:type="character" w:styleId="a7">
    <w:name w:val="FollowedHyperlink"/>
    <w:basedOn w:val="a0"/>
    <w:uiPriority w:val="99"/>
    <w:semiHidden/>
    <w:unhideWhenUsed/>
    <w:rsid w:val="004F7C72"/>
    <w:rPr>
      <w:color w:val="800080" w:themeColor="followedHyperlink"/>
      <w:u w:val="single"/>
    </w:rPr>
  </w:style>
  <w:style w:type="table" w:styleId="a8">
    <w:name w:val="Table Grid"/>
    <w:basedOn w:val="a1"/>
    <w:uiPriority w:val="59"/>
    <w:rsid w:val="00BF3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8B613B"/>
    <w:pPr>
      <w:tabs>
        <w:tab w:val="center" w:pos="4844"/>
        <w:tab w:val="right" w:pos="9689"/>
      </w:tabs>
      <w:spacing w:after="0" w:line="240" w:lineRule="auto"/>
    </w:pPr>
  </w:style>
  <w:style w:type="character" w:customStyle="1" w:styleId="aa">
    <w:name w:val="Верхній колонтитул Знак"/>
    <w:basedOn w:val="a0"/>
    <w:link w:val="a9"/>
    <w:uiPriority w:val="99"/>
    <w:rsid w:val="008B613B"/>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80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3" Type="http://schemas.openxmlformats.org/officeDocument/2006/relationships/settings" Target="settings.xml"/><Relationship Id="rId7" Type="http://schemas.openxmlformats.org/officeDocument/2006/relationships/hyperlink" Target="https://vodokanal.c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odokanal.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33412</Words>
  <Characters>19045</Characters>
  <Application>Microsoft Office Word</Application>
  <DocSecurity>0</DocSecurity>
  <Lines>158</Lines>
  <Paragraphs>104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dogovir</cp:lastModifiedBy>
  <cp:revision>8</cp:revision>
  <dcterms:created xsi:type="dcterms:W3CDTF">2026-01-13T06:36:00Z</dcterms:created>
  <dcterms:modified xsi:type="dcterms:W3CDTF">2026-01-13T09:52:00Z</dcterms:modified>
</cp:coreProperties>
</file>